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8C" w:rsidRPr="001178A8" w:rsidRDefault="00A64847" w:rsidP="00DE0B43">
      <w:pPr>
        <w:spacing w:line="312" w:lineRule="auto"/>
        <w:jc w:val="center"/>
        <w:rPr>
          <w:rFonts w:cs="B Traffic" w:hint="cs"/>
          <w:b/>
          <w:bCs/>
          <w:color w:val="000000"/>
          <w:sz w:val="28"/>
          <w:szCs w:val="28"/>
          <w:rtl/>
          <w:lang w:bidi="fa-IR"/>
        </w:rPr>
      </w:pPr>
      <w:r w:rsidRPr="001178A8">
        <w:rPr>
          <w:rFonts w:cs="B Traffic" w:hint="cs"/>
          <w:b/>
          <w:bCs/>
          <w:color w:val="000000"/>
          <w:sz w:val="28"/>
          <w:szCs w:val="28"/>
          <w:rtl/>
          <w:lang w:bidi="fa-IR"/>
        </w:rPr>
        <w:t>اساسنامه موسسه آموزش عالی بیمه اکو</w:t>
      </w:r>
    </w:p>
    <w:p w:rsidR="00A64847" w:rsidRPr="001178A8" w:rsidRDefault="00A64847" w:rsidP="00DE0B43">
      <w:pPr>
        <w:spacing w:line="312" w:lineRule="auto"/>
        <w:jc w:val="center"/>
        <w:rPr>
          <w:rFonts w:cs="B Traffic" w:hint="cs"/>
          <w:b/>
          <w:bCs/>
          <w:color w:val="000000"/>
          <w:sz w:val="28"/>
          <w:szCs w:val="28"/>
          <w:rtl/>
          <w:lang w:bidi="fa-IR"/>
        </w:rPr>
      </w:pPr>
      <w:r w:rsidRPr="001178A8">
        <w:rPr>
          <w:rFonts w:cs="B Traffic" w:hint="cs"/>
          <w:b/>
          <w:bCs/>
          <w:color w:val="000000"/>
          <w:sz w:val="28"/>
          <w:szCs w:val="28"/>
          <w:rtl/>
          <w:lang w:bidi="fa-IR"/>
        </w:rPr>
        <w:t>وابست</w:t>
      </w:r>
      <w:r w:rsidR="004368BE" w:rsidRPr="001178A8">
        <w:rPr>
          <w:rFonts w:cs="B Traffic" w:hint="cs"/>
          <w:b/>
          <w:bCs/>
          <w:color w:val="000000"/>
          <w:sz w:val="28"/>
          <w:szCs w:val="28"/>
          <w:rtl/>
          <w:lang w:bidi="fa-IR"/>
        </w:rPr>
        <w:t>ـ</w:t>
      </w:r>
      <w:r w:rsidRPr="001178A8">
        <w:rPr>
          <w:rFonts w:cs="B Traffic" w:hint="cs"/>
          <w:b/>
          <w:bCs/>
          <w:color w:val="000000"/>
          <w:sz w:val="28"/>
          <w:szCs w:val="28"/>
          <w:rtl/>
          <w:lang w:bidi="fa-IR"/>
        </w:rPr>
        <w:t>ه به دانش</w:t>
      </w:r>
      <w:r w:rsidR="004368BE" w:rsidRPr="001178A8">
        <w:rPr>
          <w:rFonts w:cs="B Traffic" w:hint="cs"/>
          <w:b/>
          <w:bCs/>
          <w:color w:val="000000"/>
          <w:sz w:val="28"/>
          <w:szCs w:val="28"/>
          <w:rtl/>
          <w:lang w:bidi="fa-IR"/>
        </w:rPr>
        <w:t>ـ</w:t>
      </w:r>
      <w:r w:rsidRPr="001178A8">
        <w:rPr>
          <w:rFonts w:cs="B Traffic" w:hint="cs"/>
          <w:b/>
          <w:bCs/>
          <w:color w:val="000000"/>
          <w:sz w:val="28"/>
          <w:szCs w:val="28"/>
          <w:rtl/>
          <w:lang w:bidi="fa-IR"/>
        </w:rPr>
        <w:t>گاه علام</w:t>
      </w:r>
      <w:r w:rsidR="004368BE" w:rsidRPr="001178A8">
        <w:rPr>
          <w:rFonts w:cs="B Traffic" w:hint="cs"/>
          <w:b/>
          <w:bCs/>
          <w:color w:val="000000"/>
          <w:sz w:val="28"/>
          <w:szCs w:val="28"/>
          <w:rtl/>
          <w:lang w:bidi="fa-IR"/>
        </w:rPr>
        <w:t>ــ</w:t>
      </w:r>
      <w:r w:rsidRPr="001178A8">
        <w:rPr>
          <w:rFonts w:cs="B Traffic" w:hint="cs"/>
          <w:b/>
          <w:bCs/>
          <w:color w:val="000000"/>
          <w:sz w:val="28"/>
          <w:szCs w:val="28"/>
          <w:rtl/>
          <w:lang w:bidi="fa-IR"/>
        </w:rPr>
        <w:t>ه طب</w:t>
      </w:r>
      <w:r w:rsidR="004368BE" w:rsidRPr="001178A8">
        <w:rPr>
          <w:rFonts w:cs="B Traffic" w:hint="cs"/>
          <w:b/>
          <w:bCs/>
          <w:color w:val="000000"/>
          <w:sz w:val="28"/>
          <w:szCs w:val="28"/>
          <w:rtl/>
          <w:lang w:bidi="fa-IR"/>
        </w:rPr>
        <w:t>ـ</w:t>
      </w:r>
      <w:r w:rsidRPr="001178A8">
        <w:rPr>
          <w:rFonts w:cs="B Traffic" w:hint="cs"/>
          <w:b/>
          <w:bCs/>
          <w:color w:val="000000"/>
          <w:sz w:val="28"/>
          <w:szCs w:val="28"/>
          <w:rtl/>
          <w:lang w:bidi="fa-IR"/>
        </w:rPr>
        <w:t>اطب</w:t>
      </w:r>
      <w:r w:rsidR="004368BE" w:rsidRPr="001178A8">
        <w:rPr>
          <w:rFonts w:cs="B Traffic" w:hint="cs"/>
          <w:b/>
          <w:bCs/>
          <w:color w:val="000000"/>
          <w:sz w:val="28"/>
          <w:szCs w:val="28"/>
          <w:rtl/>
          <w:lang w:bidi="fa-IR"/>
        </w:rPr>
        <w:t>ـ</w:t>
      </w:r>
      <w:r w:rsidRPr="001178A8">
        <w:rPr>
          <w:rFonts w:cs="B Traffic" w:hint="cs"/>
          <w:b/>
          <w:bCs/>
          <w:color w:val="000000"/>
          <w:sz w:val="28"/>
          <w:szCs w:val="28"/>
          <w:rtl/>
          <w:lang w:bidi="fa-IR"/>
        </w:rPr>
        <w:t>ای</w:t>
      </w:r>
      <w:r w:rsidR="004368BE" w:rsidRPr="001178A8">
        <w:rPr>
          <w:rFonts w:cs="B Traffic" w:hint="cs"/>
          <w:b/>
          <w:bCs/>
          <w:color w:val="000000"/>
          <w:sz w:val="28"/>
          <w:szCs w:val="28"/>
          <w:rtl/>
          <w:lang w:bidi="fa-IR"/>
        </w:rPr>
        <w:t>ـ</w:t>
      </w:r>
      <w:r w:rsidRPr="001178A8">
        <w:rPr>
          <w:rFonts w:cs="B Traffic" w:hint="cs"/>
          <w:b/>
          <w:bCs/>
          <w:color w:val="000000"/>
          <w:sz w:val="28"/>
          <w:szCs w:val="28"/>
          <w:rtl/>
          <w:lang w:bidi="fa-IR"/>
        </w:rPr>
        <w:t>ی</w:t>
      </w:r>
    </w:p>
    <w:p w:rsidR="00A64847" w:rsidRPr="001178A8" w:rsidRDefault="004368BE" w:rsidP="00C938AA">
      <w:pPr>
        <w:spacing w:line="312" w:lineRule="auto"/>
        <w:jc w:val="center"/>
        <w:rPr>
          <w:rFonts w:cs="B Traffic" w:hint="cs"/>
          <w:b/>
          <w:bCs/>
          <w:color w:val="000000"/>
          <w:rtl/>
          <w:lang w:bidi="fa-IR"/>
        </w:rPr>
      </w:pPr>
      <w:r w:rsidRPr="001178A8">
        <w:rPr>
          <w:rFonts w:cs="B Traffic" w:hint="cs"/>
          <w:b/>
          <w:bCs/>
          <w:color w:val="000000"/>
          <w:rtl/>
          <w:lang w:bidi="fa-IR"/>
        </w:rPr>
        <w:t>**************************</w:t>
      </w:r>
    </w:p>
    <w:p w:rsidR="00A64847" w:rsidRPr="001178A8" w:rsidRDefault="00A64847" w:rsidP="00DE0B43">
      <w:pPr>
        <w:spacing w:line="312" w:lineRule="auto"/>
        <w:jc w:val="lowKashida"/>
        <w:rPr>
          <w:rFonts w:cs="B Traffic" w:hint="cs"/>
          <w:color w:val="000000"/>
          <w:u w:val="single"/>
          <w:rtl/>
          <w:lang w:bidi="fa-IR"/>
        </w:rPr>
      </w:pPr>
      <w:r w:rsidRPr="001178A8">
        <w:rPr>
          <w:rFonts w:cs="B Traffic" w:hint="cs"/>
          <w:color w:val="000000"/>
          <w:u w:val="single"/>
          <w:rtl/>
          <w:lang w:bidi="fa-IR"/>
        </w:rPr>
        <w:t>ن</w:t>
      </w:r>
      <w:r w:rsidR="009D5737" w:rsidRPr="001178A8">
        <w:rPr>
          <w:rFonts w:cs="B Traffic" w:hint="cs"/>
          <w:color w:val="000000"/>
          <w:u w:val="single"/>
          <w:rtl/>
          <w:lang w:bidi="fa-IR"/>
        </w:rPr>
        <w:t>ــ</w:t>
      </w:r>
      <w:r w:rsidRPr="001178A8">
        <w:rPr>
          <w:rFonts w:cs="B Traffic" w:hint="cs"/>
          <w:color w:val="000000"/>
          <w:u w:val="single"/>
          <w:rtl/>
          <w:lang w:bidi="fa-IR"/>
        </w:rPr>
        <w:t>ام</w:t>
      </w:r>
    </w:p>
    <w:p w:rsidR="00A64847" w:rsidRPr="001178A8" w:rsidRDefault="00A64847" w:rsidP="00120E9B">
      <w:pPr>
        <w:spacing w:line="312" w:lineRule="auto"/>
        <w:ind w:left="917" w:hanging="900"/>
        <w:jc w:val="lowKashida"/>
        <w:rPr>
          <w:rFonts w:cs="B Traffic" w:hint="cs"/>
          <w:color w:val="000000"/>
          <w:rtl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 xml:space="preserve">ماده 1 : </w:t>
      </w:r>
      <w:r w:rsidR="00B86A70" w:rsidRPr="001178A8">
        <w:rPr>
          <w:rFonts w:cs="B Traffic" w:hint="cs"/>
          <w:color w:val="000000"/>
          <w:rtl/>
          <w:lang w:bidi="fa-IR"/>
        </w:rPr>
        <w:t xml:space="preserve">  </w:t>
      </w:r>
      <w:r w:rsidR="00287BF0" w:rsidRPr="001178A8">
        <w:rPr>
          <w:rFonts w:cs="B Traffic" w:hint="cs"/>
          <w:color w:val="000000"/>
          <w:rtl/>
          <w:lang w:bidi="fa-IR"/>
        </w:rPr>
        <w:t xml:space="preserve"> </w:t>
      </w:r>
      <w:r w:rsidRPr="001178A8">
        <w:rPr>
          <w:rFonts w:cs="B Traffic" w:hint="cs"/>
          <w:color w:val="000000"/>
          <w:rtl/>
          <w:lang w:bidi="fa-IR"/>
        </w:rPr>
        <w:t xml:space="preserve">به استناد موافقت نامه شماره16993/3308/34 مورخ 14/8/1368 شورای گسترش آموزش عالی وزارت فرهنگ و آموزش عالی جمهوری اسلامی ایران، مبنی بر تاسیس موسسه آموزش عالی بیمه اکو وابسته به دانشگاه علامه طباطبایی که در این اساسنامه به </w:t>
      </w:r>
      <w:r w:rsidR="00120E9B" w:rsidRPr="001178A8">
        <w:rPr>
          <w:rFonts w:cs="B Traffic" w:hint="cs"/>
          <w:color w:val="000000"/>
          <w:rtl/>
          <w:lang w:bidi="fa-IR"/>
        </w:rPr>
        <w:t>اختصار "موسسه" نامیده می</w:t>
      </w:r>
      <w:r w:rsidR="00120E9B" w:rsidRPr="001178A8">
        <w:rPr>
          <w:rFonts w:cs="B Traffic"/>
          <w:color w:val="000000"/>
          <w:rtl/>
          <w:lang w:bidi="fa-IR"/>
        </w:rPr>
        <w:softHyphen/>
      </w:r>
      <w:r w:rsidR="00120E9B" w:rsidRPr="001178A8">
        <w:rPr>
          <w:rFonts w:cs="B Traffic" w:hint="cs"/>
          <w:color w:val="000000"/>
          <w:rtl/>
          <w:lang w:bidi="fa-IR"/>
        </w:rPr>
        <w:t>شود ،</w:t>
      </w:r>
      <w:r w:rsidRPr="001178A8">
        <w:rPr>
          <w:rFonts w:cs="B Traffic" w:hint="cs"/>
          <w:color w:val="000000"/>
          <w:rtl/>
          <w:lang w:bidi="fa-IR"/>
        </w:rPr>
        <w:t xml:space="preserve">این اساسنامه جایگزین اساسنامه مدرسه عالی </w:t>
      </w:r>
      <w:r w:rsidR="00120E9B" w:rsidRPr="001178A8">
        <w:rPr>
          <w:rFonts w:cs="B Traffic" w:hint="cs"/>
          <w:color w:val="000000"/>
          <w:rtl/>
          <w:lang w:bidi="fa-IR"/>
        </w:rPr>
        <w:t xml:space="preserve">بیمه آر . سی . </w:t>
      </w:r>
      <w:r w:rsidRPr="001178A8">
        <w:rPr>
          <w:rFonts w:cs="B Traffic" w:hint="cs"/>
          <w:color w:val="000000"/>
          <w:rtl/>
          <w:lang w:bidi="fa-IR"/>
        </w:rPr>
        <w:t xml:space="preserve">دی مصوب </w:t>
      </w:r>
      <w:r w:rsidR="00120E9B" w:rsidRPr="001178A8">
        <w:rPr>
          <w:rFonts w:cs="B Traffic" w:hint="cs"/>
          <w:color w:val="000000"/>
          <w:rtl/>
          <w:lang w:bidi="fa-IR"/>
        </w:rPr>
        <w:t xml:space="preserve"> </w:t>
      </w:r>
      <w:r w:rsidRPr="001178A8">
        <w:rPr>
          <w:rFonts w:cs="B Traffic" w:hint="cs"/>
          <w:color w:val="000000"/>
          <w:rtl/>
          <w:lang w:bidi="fa-IR"/>
        </w:rPr>
        <w:t xml:space="preserve">19/12/1348 </w:t>
      </w:r>
      <w:r w:rsidR="00120E9B" w:rsidRPr="001178A8">
        <w:rPr>
          <w:rFonts w:cs="B Traffic" w:hint="cs"/>
          <w:color w:val="000000"/>
          <w:rtl/>
          <w:lang w:bidi="fa-IR"/>
        </w:rPr>
        <w:t xml:space="preserve"> </w:t>
      </w:r>
      <w:r w:rsidRPr="001178A8">
        <w:rPr>
          <w:rFonts w:cs="B Traffic" w:hint="cs"/>
          <w:color w:val="000000"/>
          <w:rtl/>
          <w:lang w:bidi="fa-IR"/>
        </w:rPr>
        <w:t xml:space="preserve">می گردد و نام انگلیسی موسسه به </w:t>
      </w:r>
      <w:r w:rsidRPr="001178A8">
        <w:rPr>
          <w:rFonts w:cs="B Traffic"/>
          <w:color w:val="000000"/>
          <w:lang w:bidi="fa-IR"/>
        </w:rPr>
        <w:t xml:space="preserve">E.C.O. College of Insurance </w:t>
      </w:r>
      <w:r w:rsidRPr="001178A8">
        <w:rPr>
          <w:rFonts w:cs="B Traffic" w:hint="cs"/>
          <w:color w:val="000000"/>
          <w:rtl/>
          <w:lang w:bidi="fa-IR"/>
        </w:rPr>
        <w:t xml:space="preserve"> تغییر می یابد.</w:t>
      </w:r>
    </w:p>
    <w:p w:rsidR="00A64847" w:rsidRPr="001178A8" w:rsidRDefault="00A64847" w:rsidP="00C938AA">
      <w:pPr>
        <w:spacing w:line="312" w:lineRule="auto"/>
        <w:ind w:firstLine="917"/>
        <w:jc w:val="lowKashida"/>
        <w:rPr>
          <w:rFonts w:cs="B Traffic" w:hint="cs"/>
          <w:color w:val="000000"/>
          <w:rtl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در این اساسنامه مگر اینکه معنای دیگری مشخص شده باشد:</w:t>
      </w:r>
    </w:p>
    <w:p w:rsidR="00A64847" w:rsidRPr="001178A8" w:rsidRDefault="00A64847" w:rsidP="00C938AA">
      <w:pPr>
        <w:numPr>
          <w:ilvl w:val="0"/>
          <w:numId w:val="1"/>
        </w:numPr>
        <w:tabs>
          <w:tab w:val="clear" w:pos="698"/>
          <w:tab w:val="num" w:pos="566"/>
        </w:tabs>
        <w:spacing w:line="312" w:lineRule="auto"/>
        <w:ind w:left="746" w:firstLine="171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 xml:space="preserve">" اکو" به معنای </w:t>
      </w:r>
      <w:r w:rsidRPr="001178A8">
        <w:rPr>
          <w:rFonts w:cs="B Traffic" w:hint="cs"/>
          <w:caps/>
          <w:color w:val="000000"/>
          <w:rtl/>
          <w:lang w:bidi="fa-IR"/>
        </w:rPr>
        <w:t>سازمان</w:t>
      </w:r>
      <w:r w:rsidRPr="001178A8">
        <w:rPr>
          <w:rFonts w:cs="B Traffic" w:hint="cs"/>
          <w:color w:val="000000"/>
          <w:rtl/>
          <w:lang w:bidi="fa-IR"/>
        </w:rPr>
        <w:t xml:space="preserve"> همکاری اقتصادی است.</w:t>
      </w:r>
    </w:p>
    <w:p w:rsidR="00A64847" w:rsidRPr="001178A8" w:rsidRDefault="00746773" w:rsidP="00C938AA">
      <w:pPr>
        <w:numPr>
          <w:ilvl w:val="0"/>
          <w:numId w:val="1"/>
        </w:numPr>
        <w:spacing w:line="312" w:lineRule="auto"/>
        <w:ind w:hanging="8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"موسسه" به معنای</w:t>
      </w:r>
      <w:r w:rsidR="00A64847" w:rsidRPr="001178A8">
        <w:rPr>
          <w:rFonts w:cs="B Traffic" w:hint="cs"/>
          <w:color w:val="000000"/>
          <w:rtl/>
          <w:lang w:bidi="fa-IR"/>
        </w:rPr>
        <w:t xml:space="preserve"> موسسه آموزش عالی بیمه اکو است.</w:t>
      </w:r>
    </w:p>
    <w:p w:rsidR="00A64847" w:rsidRPr="001178A8" w:rsidRDefault="00A64847" w:rsidP="00C938AA">
      <w:pPr>
        <w:numPr>
          <w:ilvl w:val="0"/>
          <w:numId w:val="1"/>
        </w:numPr>
        <w:spacing w:line="312" w:lineRule="auto"/>
        <w:ind w:hanging="8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"کشورهای عضو" به معنای کشور های عضو اکو است.</w:t>
      </w:r>
    </w:p>
    <w:p w:rsidR="00A64847" w:rsidRPr="001178A8" w:rsidRDefault="00A64847" w:rsidP="00C938AA">
      <w:pPr>
        <w:numPr>
          <w:ilvl w:val="0"/>
          <w:numId w:val="1"/>
        </w:numPr>
        <w:spacing w:line="312" w:lineRule="auto"/>
        <w:ind w:hanging="8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" شورا" به معنای شورای عالی موسسه آموزش عالی بیمه اکو است.</w:t>
      </w:r>
    </w:p>
    <w:p w:rsidR="00A64847" w:rsidRPr="001178A8" w:rsidRDefault="00A64847" w:rsidP="00C938AA">
      <w:pPr>
        <w:numPr>
          <w:ilvl w:val="0"/>
          <w:numId w:val="1"/>
        </w:numPr>
        <w:spacing w:line="312" w:lineRule="auto"/>
        <w:ind w:hanging="8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" دانشگاه" به معنای دانشگاه علامه طباطبایی است.</w:t>
      </w:r>
    </w:p>
    <w:p w:rsidR="00FF21B7" w:rsidRPr="001178A8" w:rsidRDefault="00FF21B7" w:rsidP="00C938AA">
      <w:pPr>
        <w:spacing w:line="312" w:lineRule="auto"/>
        <w:ind w:firstLine="917"/>
        <w:jc w:val="lowKashida"/>
        <w:rPr>
          <w:rFonts w:cs="B Traffic" w:hint="cs"/>
          <w:color w:val="000000"/>
          <w:rtl/>
          <w:lang w:bidi="fa-IR"/>
        </w:rPr>
      </w:pPr>
    </w:p>
    <w:p w:rsidR="00FF21B7" w:rsidRPr="001178A8" w:rsidRDefault="00FF21B7" w:rsidP="00C472EC">
      <w:pPr>
        <w:spacing w:line="312" w:lineRule="auto"/>
        <w:ind w:left="1457" w:hanging="540"/>
        <w:jc w:val="lowKashida"/>
        <w:rPr>
          <w:rFonts w:cs="B Traffic" w:hint="cs"/>
          <w:color w:val="000000"/>
          <w:rtl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 xml:space="preserve">1/1- موسسه از سال تحصیلی 70-1369 به مدت نامحدود فعالیت خود را آغاز می نماید و محل استقرار آن </w:t>
      </w:r>
      <w:r w:rsidR="00120E9B" w:rsidRPr="001178A8">
        <w:rPr>
          <w:rFonts w:cs="B Traffic" w:hint="cs"/>
          <w:color w:val="000000"/>
          <w:rtl/>
          <w:lang w:bidi="fa-IR"/>
        </w:rPr>
        <w:t xml:space="preserve">در </w:t>
      </w:r>
      <w:r w:rsidRPr="001178A8">
        <w:rPr>
          <w:rFonts w:cs="B Traffic" w:hint="cs"/>
          <w:color w:val="000000"/>
          <w:rtl/>
          <w:lang w:bidi="fa-IR"/>
        </w:rPr>
        <w:t xml:space="preserve">تهران است. </w:t>
      </w:r>
    </w:p>
    <w:p w:rsidR="00FF21B7" w:rsidRPr="001178A8" w:rsidRDefault="00FF21B7" w:rsidP="00C472EC">
      <w:pPr>
        <w:spacing w:line="312" w:lineRule="auto"/>
        <w:ind w:left="1457" w:hanging="540"/>
        <w:jc w:val="lowKashida"/>
        <w:rPr>
          <w:rFonts w:cs="B Traffic" w:hint="cs"/>
          <w:color w:val="000000"/>
          <w:rtl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2/1- تدریس دروس موسسه به زبان انگلیسی و در موارد خاص با تشخیص شورای عالی موسسه به زبان فارسی است.</w:t>
      </w:r>
    </w:p>
    <w:p w:rsidR="00B8118C" w:rsidRPr="001178A8" w:rsidRDefault="00B8118C" w:rsidP="00C938AA">
      <w:pPr>
        <w:spacing w:line="312" w:lineRule="auto"/>
        <w:ind w:firstLine="917"/>
        <w:jc w:val="lowKashida"/>
        <w:rPr>
          <w:rFonts w:cs="B Traffic" w:hint="cs"/>
          <w:color w:val="000000"/>
          <w:rtl/>
          <w:lang w:bidi="fa-IR"/>
        </w:rPr>
      </w:pPr>
    </w:p>
    <w:p w:rsidR="00B8118C" w:rsidRPr="001178A8" w:rsidRDefault="00B8118C" w:rsidP="00C938AA">
      <w:pPr>
        <w:spacing w:line="312" w:lineRule="auto"/>
        <w:ind w:firstLine="17"/>
        <w:jc w:val="lowKashida"/>
        <w:rPr>
          <w:rFonts w:cs="B Traffic" w:hint="cs"/>
          <w:color w:val="000000"/>
          <w:u w:val="single"/>
          <w:rtl/>
          <w:lang w:bidi="fa-IR"/>
        </w:rPr>
      </w:pPr>
      <w:r w:rsidRPr="001178A8">
        <w:rPr>
          <w:rFonts w:cs="B Traffic" w:hint="cs"/>
          <w:color w:val="000000"/>
          <w:u w:val="single"/>
          <w:rtl/>
          <w:lang w:bidi="fa-IR"/>
        </w:rPr>
        <w:lastRenderedPageBreak/>
        <w:t>اه</w:t>
      </w:r>
      <w:r w:rsidR="009D5737" w:rsidRPr="001178A8">
        <w:rPr>
          <w:rFonts w:cs="B Traffic" w:hint="cs"/>
          <w:color w:val="000000"/>
          <w:u w:val="single"/>
          <w:rtl/>
          <w:lang w:bidi="fa-IR"/>
        </w:rPr>
        <w:t>ـ</w:t>
      </w:r>
      <w:r w:rsidRPr="001178A8">
        <w:rPr>
          <w:rFonts w:cs="B Traffic" w:hint="cs"/>
          <w:color w:val="000000"/>
          <w:u w:val="single"/>
          <w:rtl/>
          <w:lang w:bidi="fa-IR"/>
        </w:rPr>
        <w:t>داف</w:t>
      </w:r>
    </w:p>
    <w:p w:rsidR="00B8118C" w:rsidRPr="001178A8" w:rsidRDefault="00B8118C" w:rsidP="00C938AA">
      <w:pPr>
        <w:spacing w:line="312" w:lineRule="auto"/>
        <w:ind w:firstLine="17"/>
        <w:jc w:val="lowKashida"/>
        <w:rPr>
          <w:rFonts w:cs="B Traffic" w:hint="cs"/>
          <w:color w:val="000000"/>
          <w:rtl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 xml:space="preserve">ماده 2 : </w:t>
      </w:r>
      <w:r w:rsidR="00B86A70" w:rsidRPr="001178A8">
        <w:rPr>
          <w:rFonts w:cs="B Traffic" w:hint="cs"/>
          <w:color w:val="000000"/>
          <w:rtl/>
          <w:lang w:bidi="fa-IR"/>
        </w:rPr>
        <w:t xml:space="preserve">   </w:t>
      </w:r>
      <w:r w:rsidRPr="001178A8">
        <w:rPr>
          <w:rFonts w:cs="B Traffic" w:hint="cs"/>
          <w:color w:val="000000"/>
          <w:rtl/>
          <w:lang w:bidi="fa-IR"/>
        </w:rPr>
        <w:t>اهداف موسسه عبارتند از :</w:t>
      </w:r>
    </w:p>
    <w:p w:rsidR="00B8118C" w:rsidRPr="001178A8" w:rsidRDefault="00B8118C" w:rsidP="00C938AA">
      <w:pPr>
        <w:spacing w:line="312" w:lineRule="auto"/>
        <w:ind w:firstLine="917"/>
        <w:jc w:val="lowKashida"/>
        <w:rPr>
          <w:rFonts w:cs="B Traffic" w:hint="cs"/>
          <w:color w:val="000000"/>
          <w:rtl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1/2- تربیت نیروی انسانی متخصص مورد نیاز برای صنعت بیمه کشورهای عضو اکو.</w:t>
      </w:r>
    </w:p>
    <w:p w:rsidR="00B8118C" w:rsidRPr="001178A8" w:rsidRDefault="00B8118C" w:rsidP="0020451A">
      <w:pPr>
        <w:spacing w:line="312" w:lineRule="auto"/>
        <w:ind w:left="1457" w:hanging="540"/>
        <w:jc w:val="lowKashida"/>
        <w:rPr>
          <w:rFonts w:cs="B Traffic" w:hint="cs"/>
          <w:color w:val="000000"/>
          <w:rtl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2/2- فراهم کردن محیط مناسب و مجهز برای انجام مطالعات و پژوهش های لازم در زمینه بیمه و فنون مربوط به آن.</w:t>
      </w:r>
    </w:p>
    <w:p w:rsidR="00B8118C" w:rsidRPr="001178A8" w:rsidRDefault="00B8118C" w:rsidP="00DE0B43">
      <w:pPr>
        <w:spacing w:line="312" w:lineRule="auto"/>
        <w:jc w:val="lowKashida"/>
        <w:rPr>
          <w:rFonts w:cs="B Traffic" w:hint="cs"/>
          <w:color w:val="000000"/>
          <w:rtl/>
          <w:lang w:bidi="fa-IR"/>
        </w:rPr>
      </w:pPr>
    </w:p>
    <w:p w:rsidR="00B8118C" w:rsidRPr="001178A8" w:rsidRDefault="00B8118C" w:rsidP="00DE0B43">
      <w:pPr>
        <w:spacing w:line="312" w:lineRule="auto"/>
        <w:jc w:val="lowKashida"/>
        <w:rPr>
          <w:rFonts w:cs="B Traffic" w:hint="cs"/>
          <w:color w:val="000000"/>
          <w:u w:val="single"/>
          <w:rtl/>
          <w:lang w:bidi="fa-IR"/>
        </w:rPr>
      </w:pPr>
      <w:r w:rsidRPr="001178A8">
        <w:rPr>
          <w:rFonts w:cs="B Traffic" w:hint="cs"/>
          <w:color w:val="000000"/>
          <w:u w:val="single"/>
          <w:rtl/>
          <w:lang w:bidi="fa-IR"/>
        </w:rPr>
        <w:t>فع</w:t>
      </w:r>
      <w:r w:rsidR="009D5737" w:rsidRPr="001178A8">
        <w:rPr>
          <w:rFonts w:cs="B Traffic" w:hint="cs"/>
          <w:color w:val="000000"/>
          <w:u w:val="single"/>
          <w:rtl/>
          <w:lang w:bidi="fa-IR"/>
        </w:rPr>
        <w:t>ـ</w:t>
      </w:r>
      <w:r w:rsidRPr="001178A8">
        <w:rPr>
          <w:rFonts w:cs="B Traffic" w:hint="cs"/>
          <w:color w:val="000000"/>
          <w:u w:val="single"/>
          <w:rtl/>
          <w:lang w:bidi="fa-IR"/>
        </w:rPr>
        <w:t>الیت ها</w:t>
      </w:r>
    </w:p>
    <w:p w:rsidR="00B8118C" w:rsidRPr="001178A8" w:rsidRDefault="00B8118C" w:rsidP="00DE0B43">
      <w:pPr>
        <w:spacing w:line="312" w:lineRule="auto"/>
        <w:ind w:left="902" w:hanging="902"/>
        <w:jc w:val="lowKashida"/>
        <w:rPr>
          <w:rFonts w:cs="B Traffic" w:hint="cs"/>
          <w:color w:val="000000"/>
          <w:rtl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ماده 3 :</w:t>
      </w:r>
      <w:r w:rsidR="00B86A70" w:rsidRPr="001178A8">
        <w:rPr>
          <w:rFonts w:cs="B Traffic" w:hint="cs"/>
          <w:color w:val="000000"/>
          <w:rtl/>
          <w:lang w:bidi="fa-IR"/>
        </w:rPr>
        <w:t xml:space="preserve">   </w:t>
      </w:r>
      <w:r w:rsidRPr="001178A8">
        <w:rPr>
          <w:rFonts w:cs="B Traffic" w:hint="cs"/>
          <w:color w:val="000000"/>
          <w:rtl/>
          <w:lang w:bidi="fa-IR"/>
        </w:rPr>
        <w:t xml:space="preserve"> فعالیت های اصلی موسسه عبارت خواهند بود از:</w:t>
      </w:r>
    </w:p>
    <w:p w:rsidR="00B8118C" w:rsidRPr="001178A8" w:rsidRDefault="00B8118C" w:rsidP="00C938AA">
      <w:pPr>
        <w:spacing w:line="312" w:lineRule="auto"/>
        <w:ind w:left="1458" w:hanging="539"/>
        <w:jc w:val="lowKashida"/>
        <w:rPr>
          <w:rFonts w:cs="B Traffic" w:hint="cs"/>
          <w:color w:val="000000"/>
          <w:rtl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1/3- برگزاری دوره های آموزشی رسمی دانشگاهی که منتهی به اعطای درجات علمی می گردد.</w:t>
      </w:r>
    </w:p>
    <w:p w:rsidR="00B8118C" w:rsidRPr="001178A8" w:rsidRDefault="00B8118C" w:rsidP="00DE0B43">
      <w:pPr>
        <w:spacing w:line="312" w:lineRule="auto"/>
        <w:ind w:left="917"/>
        <w:jc w:val="lowKashida"/>
        <w:rPr>
          <w:rFonts w:cs="B Traffic" w:hint="cs"/>
          <w:color w:val="000000"/>
          <w:rtl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تبص</w:t>
      </w:r>
      <w:r w:rsidR="00120E9B" w:rsidRPr="001178A8">
        <w:rPr>
          <w:rFonts w:cs="B Traffic" w:hint="cs"/>
          <w:color w:val="000000"/>
          <w:rtl/>
          <w:lang w:bidi="fa-IR"/>
        </w:rPr>
        <w:t>ره 1 : ایجاد این دوره ها با مجوز</w:t>
      </w:r>
      <w:r w:rsidRPr="001178A8">
        <w:rPr>
          <w:rFonts w:cs="B Traffic" w:hint="cs"/>
          <w:color w:val="000000"/>
          <w:rtl/>
          <w:lang w:bidi="fa-IR"/>
        </w:rPr>
        <w:t xml:space="preserve"> شورای گسترش آموزش عالی انجام می گیرد.</w:t>
      </w:r>
    </w:p>
    <w:p w:rsidR="00B8118C" w:rsidRPr="001178A8" w:rsidRDefault="00B8118C" w:rsidP="00DE0B43">
      <w:pPr>
        <w:spacing w:line="312" w:lineRule="auto"/>
        <w:ind w:left="1457" w:hanging="540"/>
        <w:jc w:val="lowKashida"/>
        <w:rPr>
          <w:rFonts w:cs="B Traffic" w:hint="cs"/>
          <w:color w:val="000000"/>
          <w:rtl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تبصره 2 : علاوه بر دوره های آموزشی رسمی ، موسسه بر حسب نیاز، دوره های کوتاه مدت و سمینارهای آموزشی نیز برگزار خواهد نمود. این قبیل دوره ها به درجه علمی منتهی نمی شود.</w:t>
      </w:r>
    </w:p>
    <w:p w:rsidR="00B8118C" w:rsidRPr="001178A8" w:rsidRDefault="00B8118C" w:rsidP="00DE0B43">
      <w:pPr>
        <w:spacing w:line="312" w:lineRule="auto"/>
        <w:ind w:left="1457" w:hanging="540"/>
        <w:jc w:val="lowKashida"/>
        <w:rPr>
          <w:rFonts w:cs="B Traffic" w:hint="cs"/>
          <w:color w:val="000000"/>
          <w:rtl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 xml:space="preserve">2/3- تنظیم و اجرای طرح های پژوهشی با همکاری متخصصان در امور مربوط به بیمه به منظور ترویج و توسعه بیمه در کشورهای عضو اکو. موسسه همچنین می تواند برای تهیه مواد و بهبود محتوای دروسی که در دوره های آموزشی و سمینارهای موسسه </w:t>
      </w:r>
      <w:r w:rsidR="00746773" w:rsidRPr="001178A8">
        <w:rPr>
          <w:rFonts w:cs="B Traffic" w:hint="cs"/>
          <w:color w:val="000000"/>
          <w:rtl/>
          <w:lang w:bidi="fa-IR"/>
        </w:rPr>
        <w:t>تدریس و ارائه می گردند پژوهش های لازم را انجام دهد و در این زمینه با موسسات و سازمان های پژوهشی مشابه خارج از کشور ارتباط برقرار نماید.</w:t>
      </w:r>
    </w:p>
    <w:p w:rsidR="00746773" w:rsidRPr="001178A8" w:rsidRDefault="00746773" w:rsidP="00C938AA">
      <w:pPr>
        <w:spacing w:line="312" w:lineRule="auto"/>
        <w:ind w:left="1457" w:hanging="540"/>
        <w:jc w:val="lowKashida"/>
        <w:rPr>
          <w:rFonts w:cs="B Traffic" w:hint="cs"/>
          <w:color w:val="000000"/>
          <w:rtl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3/3- تالیف و تدوین و تهیه و انت</w:t>
      </w:r>
      <w:r w:rsidR="00E91865" w:rsidRPr="001178A8">
        <w:rPr>
          <w:rFonts w:cs="B Traffic" w:hint="cs"/>
          <w:color w:val="000000"/>
          <w:rtl/>
          <w:lang w:bidi="fa-IR"/>
        </w:rPr>
        <w:t>شار کتاب و جزوه و راهنما های مور</w:t>
      </w:r>
      <w:r w:rsidRPr="001178A8">
        <w:rPr>
          <w:rFonts w:cs="B Traffic" w:hint="cs"/>
          <w:color w:val="000000"/>
          <w:rtl/>
          <w:lang w:bidi="fa-IR"/>
        </w:rPr>
        <w:t>د نیاز صنعت بیمه و انتشار گزارش ها و نتایج پژوهش ها.</w:t>
      </w:r>
    </w:p>
    <w:p w:rsidR="00746773" w:rsidRPr="001178A8" w:rsidRDefault="00746773" w:rsidP="00DE0B43">
      <w:pPr>
        <w:spacing w:line="312" w:lineRule="auto"/>
        <w:jc w:val="lowKashida"/>
        <w:rPr>
          <w:rFonts w:cs="B Traffic" w:hint="cs"/>
          <w:color w:val="000000"/>
          <w:rtl/>
          <w:lang w:bidi="fa-IR"/>
        </w:rPr>
      </w:pPr>
    </w:p>
    <w:p w:rsidR="00746773" w:rsidRPr="001178A8" w:rsidRDefault="00746773" w:rsidP="00DE0B43">
      <w:pPr>
        <w:spacing w:line="312" w:lineRule="auto"/>
        <w:jc w:val="lowKashida"/>
        <w:rPr>
          <w:rFonts w:cs="B Traffic" w:hint="cs"/>
          <w:color w:val="000000"/>
          <w:u w:val="single"/>
          <w:rtl/>
          <w:lang w:bidi="fa-IR"/>
        </w:rPr>
      </w:pPr>
      <w:r w:rsidRPr="001178A8">
        <w:rPr>
          <w:rFonts w:cs="B Traffic" w:hint="cs"/>
          <w:color w:val="000000"/>
          <w:u w:val="single"/>
          <w:rtl/>
          <w:lang w:bidi="fa-IR"/>
        </w:rPr>
        <w:t xml:space="preserve">شخصیت حقوقی </w:t>
      </w:r>
    </w:p>
    <w:p w:rsidR="00746773" w:rsidRPr="001178A8" w:rsidRDefault="00746773" w:rsidP="00DE0B43">
      <w:pPr>
        <w:spacing w:line="312" w:lineRule="auto"/>
        <w:ind w:left="917" w:hanging="900"/>
        <w:jc w:val="lowKashida"/>
        <w:rPr>
          <w:rFonts w:cs="B Traffic" w:hint="cs"/>
          <w:color w:val="000000"/>
          <w:rtl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ماده 4 :</w:t>
      </w:r>
      <w:r w:rsidR="00B86A70" w:rsidRPr="001178A8">
        <w:rPr>
          <w:rFonts w:cs="B Traffic" w:hint="cs"/>
          <w:color w:val="000000"/>
          <w:rtl/>
          <w:lang w:bidi="fa-IR"/>
        </w:rPr>
        <w:t xml:space="preserve">   </w:t>
      </w:r>
      <w:r w:rsidRPr="001178A8">
        <w:rPr>
          <w:rFonts w:cs="B Traffic" w:hint="cs"/>
          <w:color w:val="000000"/>
          <w:rtl/>
          <w:lang w:bidi="fa-IR"/>
        </w:rPr>
        <w:t xml:space="preserve"> موسسه به عنوان </w:t>
      </w:r>
      <w:r w:rsidR="008425B5" w:rsidRPr="001178A8">
        <w:rPr>
          <w:rFonts w:cs="B Traffic" w:hint="cs"/>
          <w:color w:val="000000"/>
          <w:rtl/>
          <w:lang w:bidi="fa-IR"/>
        </w:rPr>
        <w:t>ارگان  تخصصی اکو یک مرکز آموزشی و پژوهشی وابسته به دانشگاه علامه طباطبایی است که در چارچوب هدف های علمی و آموزشی اکو فعالیت می نماید و از لحاظ مالی، اداری و بودجه مستقل بوده و دارای شخصیت حقوقی است.</w:t>
      </w:r>
    </w:p>
    <w:p w:rsidR="008425B5" w:rsidRPr="001178A8" w:rsidRDefault="008425B5" w:rsidP="00DE0B43">
      <w:pPr>
        <w:spacing w:line="312" w:lineRule="auto"/>
        <w:ind w:left="917"/>
        <w:jc w:val="lowKashida"/>
        <w:rPr>
          <w:rFonts w:cs="B Traffic" w:hint="cs"/>
          <w:color w:val="000000"/>
          <w:rtl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اعتبارات مصوب و درآمدهای موسسه منحصراً برای پرداخت هزینه ها، پیشرفت، توسعه و بهبود کمی و کیفی فعالیت های آن به مصرف می رسد.</w:t>
      </w:r>
    </w:p>
    <w:p w:rsidR="005742C1" w:rsidRPr="001178A8" w:rsidRDefault="005742C1" w:rsidP="00DE0B43">
      <w:pPr>
        <w:spacing w:line="312" w:lineRule="auto"/>
        <w:jc w:val="lowKashida"/>
        <w:rPr>
          <w:rFonts w:cs="B Traffic" w:hint="cs"/>
          <w:color w:val="000000"/>
          <w:rtl/>
          <w:lang w:bidi="fa-IR"/>
        </w:rPr>
      </w:pPr>
    </w:p>
    <w:p w:rsidR="005742C1" w:rsidRPr="001178A8" w:rsidRDefault="005742C1" w:rsidP="00DE0B43">
      <w:pPr>
        <w:spacing w:line="312" w:lineRule="auto"/>
        <w:jc w:val="lowKashida"/>
        <w:rPr>
          <w:rFonts w:cs="B Traffic" w:hint="cs"/>
          <w:color w:val="000000"/>
          <w:u w:val="single"/>
          <w:rtl/>
          <w:lang w:bidi="fa-IR"/>
        </w:rPr>
      </w:pPr>
      <w:r w:rsidRPr="001178A8">
        <w:rPr>
          <w:rFonts w:cs="B Traffic" w:hint="cs"/>
          <w:color w:val="000000"/>
          <w:u w:val="single"/>
          <w:rtl/>
          <w:lang w:bidi="fa-IR"/>
        </w:rPr>
        <w:t>ارک</w:t>
      </w:r>
      <w:r w:rsidR="005A0A6F" w:rsidRPr="001178A8">
        <w:rPr>
          <w:rFonts w:cs="B Traffic" w:hint="cs"/>
          <w:color w:val="000000"/>
          <w:u w:val="single"/>
          <w:rtl/>
          <w:lang w:bidi="fa-IR"/>
        </w:rPr>
        <w:t>ـ</w:t>
      </w:r>
      <w:r w:rsidRPr="001178A8">
        <w:rPr>
          <w:rFonts w:cs="B Traffic" w:hint="cs"/>
          <w:color w:val="000000"/>
          <w:u w:val="single"/>
          <w:rtl/>
          <w:lang w:bidi="fa-IR"/>
        </w:rPr>
        <w:t>ان</w:t>
      </w:r>
    </w:p>
    <w:p w:rsidR="005742C1" w:rsidRPr="001178A8" w:rsidRDefault="005742C1" w:rsidP="00DE0B43">
      <w:pPr>
        <w:spacing w:line="312" w:lineRule="auto"/>
        <w:jc w:val="lowKashida"/>
        <w:rPr>
          <w:rFonts w:cs="B Traffic" w:hint="cs"/>
          <w:color w:val="000000"/>
          <w:rtl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ماده 5 :</w:t>
      </w:r>
      <w:r w:rsidR="00B86A70" w:rsidRPr="001178A8">
        <w:rPr>
          <w:rFonts w:cs="B Traffic" w:hint="cs"/>
          <w:color w:val="000000"/>
          <w:rtl/>
          <w:lang w:bidi="fa-IR"/>
        </w:rPr>
        <w:t xml:space="preserve">    </w:t>
      </w:r>
      <w:r w:rsidRPr="001178A8">
        <w:rPr>
          <w:rFonts w:cs="B Traffic" w:hint="cs"/>
          <w:color w:val="000000"/>
          <w:rtl/>
          <w:lang w:bidi="fa-IR"/>
        </w:rPr>
        <w:t>موسسه دارای ارکان زیر است:</w:t>
      </w:r>
    </w:p>
    <w:p w:rsidR="005742C1" w:rsidRPr="001178A8" w:rsidRDefault="005742C1" w:rsidP="00DE0B43">
      <w:pPr>
        <w:numPr>
          <w:ilvl w:val="0"/>
          <w:numId w:val="2"/>
        </w:numPr>
        <w:spacing w:line="312" w:lineRule="auto"/>
        <w:ind w:firstLine="197"/>
        <w:jc w:val="lowKashida"/>
        <w:rPr>
          <w:rFonts w:cs="B Traffic" w:hint="cs"/>
          <w:color w:val="000000"/>
          <w:rtl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شورای عالی</w:t>
      </w:r>
    </w:p>
    <w:p w:rsidR="005742C1" w:rsidRPr="001178A8" w:rsidRDefault="005742C1" w:rsidP="00DE0B43">
      <w:pPr>
        <w:numPr>
          <w:ilvl w:val="0"/>
          <w:numId w:val="2"/>
        </w:numPr>
        <w:spacing w:line="312" w:lineRule="auto"/>
        <w:ind w:firstLine="197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رئیس موسسه</w:t>
      </w:r>
    </w:p>
    <w:p w:rsidR="005742C1" w:rsidRPr="001178A8" w:rsidRDefault="005742C1" w:rsidP="00DE0B43">
      <w:pPr>
        <w:numPr>
          <w:ilvl w:val="0"/>
          <w:numId w:val="2"/>
        </w:numPr>
        <w:spacing w:line="312" w:lineRule="auto"/>
        <w:ind w:firstLine="197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شورای آموزشی و پژوهشی</w:t>
      </w:r>
    </w:p>
    <w:p w:rsidR="005742C1" w:rsidRPr="001178A8" w:rsidRDefault="005742C1" w:rsidP="00DE0B43">
      <w:pPr>
        <w:spacing w:line="312" w:lineRule="auto"/>
        <w:jc w:val="lowKashida"/>
        <w:rPr>
          <w:rFonts w:cs="B Traffic" w:hint="cs"/>
          <w:color w:val="000000"/>
          <w:rtl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ماده 6 :</w:t>
      </w:r>
      <w:r w:rsidR="00B86A70" w:rsidRPr="001178A8">
        <w:rPr>
          <w:rFonts w:cs="B Traffic" w:hint="cs"/>
          <w:color w:val="000000"/>
          <w:rtl/>
          <w:lang w:bidi="fa-IR"/>
        </w:rPr>
        <w:t xml:space="preserve">   </w:t>
      </w:r>
      <w:r w:rsidRPr="001178A8">
        <w:rPr>
          <w:rFonts w:cs="B Traffic" w:hint="cs"/>
          <w:color w:val="000000"/>
          <w:rtl/>
          <w:lang w:bidi="fa-IR"/>
        </w:rPr>
        <w:t xml:space="preserve"> موسسه زیر نظر شورای عالی مرکب از افراد</w:t>
      </w:r>
      <w:r w:rsidR="00706C2F" w:rsidRPr="001178A8">
        <w:rPr>
          <w:rFonts w:cs="B Traffic" w:hint="cs"/>
          <w:color w:val="000000"/>
          <w:rtl/>
          <w:lang w:bidi="fa-IR"/>
        </w:rPr>
        <w:t xml:space="preserve"> </w:t>
      </w:r>
      <w:r w:rsidRPr="001178A8">
        <w:rPr>
          <w:rFonts w:cs="B Traffic" w:hint="cs"/>
          <w:color w:val="000000"/>
          <w:rtl/>
          <w:lang w:bidi="fa-IR"/>
        </w:rPr>
        <w:t>ذیل انجام وظیفه می نماید:</w:t>
      </w:r>
    </w:p>
    <w:p w:rsidR="005742C1" w:rsidRPr="001178A8" w:rsidRDefault="005742C1" w:rsidP="00DE0B43">
      <w:pPr>
        <w:numPr>
          <w:ilvl w:val="1"/>
          <w:numId w:val="2"/>
        </w:numPr>
        <w:tabs>
          <w:tab w:val="clear" w:pos="1440"/>
          <w:tab w:val="num" w:pos="1277"/>
        </w:tabs>
        <w:spacing w:line="312" w:lineRule="auto"/>
        <w:ind w:hanging="343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وزیر فرهنگ و آموزش عالی یا نماینده تام الاختیار او</w:t>
      </w:r>
    </w:p>
    <w:p w:rsidR="005742C1" w:rsidRPr="001178A8" w:rsidRDefault="005742C1" w:rsidP="00DE0B43">
      <w:pPr>
        <w:numPr>
          <w:ilvl w:val="2"/>
          <w:numId w:val="2"/>
        </w:numPr>
        <w:tabs>
          <w:tab w:val="clear" w:pos="2160"/>
          <w:tab w:val="num" w:pos="1277"/>
        </w:tabs>
        <w:spacing w:line="312" w:lineRule="auto"/>
        <w:ind w:left="1457" w:hanging="540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دبیر کل سازمان همکاری های اقتصادی (اکو)</w:t>
      </w:r>
    </w:p>
    <w:p w:rsidR="005742C1" w:rsidRPr="001178A8" w:rsidRDefault="005742C1" w:rsidP="00DE0B43">
      <w:pPr>
        <w:numPr>
          <w:ilvl w:val="2"/>
          <w:numId w:val="2"/>
        </w:numPr>
        <w:tabs>
          <w:tab w:val="clear" w:pos="2160"/>
          <w:tab w:val="num" w:pos="1277"/>
        </w:tabs>
        <w:spacing w:line="312" w:lineRule="auto"/>
        <w:ind w:hanging="1243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رئیس دانشگاه علامه طباطبایی</w:t>
      </w:r>
    </w:p>
    <w:p w:rsidR="005742C1" w:rsidRPr="001178A8" w:rsidRDefault="005742C1" w:rsidP="00DE0B43">
      <w:pPr>
        <w:numPr>
          <w:ilvl w:val="2"/>
          <w:numId w:val="2"/>
        </w:numPr>
        <w:tabs>
          <w:tab w:val="clear" w:pos="2160"/>
          <w:tab w:val="num" w:pos="1277"/>
        </w:tabs>
        <w:spacing w:line="312" w:lineRule="auto"/>
        <w:ind w:hanging="1243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رئیس کل بیمه مرکزی ایران</w:t>
      </w:r>
    </w:p>
    <w:p w:rsidR="005742C1" w:rsidRPr="001178A8" w:rsidRDefault="005742C1" w:rsidP="00DE0B43">
      <w:pPr>
        <w:numPr>
          <w:ilvl w:val="2"/>
          <w:numId w:val="2"/>
        </w:numPr>
        <w:tabs>
          <w:tab w:val="clear" w:pos="2160"/>
          <w:tab w:val="num" w:pos="1277"/>
        </w:tabs>
        <w:spacing w:line="312" w:lineRule="auto"/>
        <w:ind w:hanging="1243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مدیران عامل شرکت های بیمه " میلی ری " ترکیه و شرکت بیمه پاکستان</w:t>
      </w:r>
    </w:p>
    <w:p w:rsidR="005742C1" w:rsidRPr="001178A8" w:rsidRDefault="005742C1" w:rsidP="00DE0B43">
      <w:pPr>
        <w:numPr>
          <w:ilvl w:val="2"/>
          <w:numId w:val="2"/>
        </w:numPr>
        <w:tabs>
          <w:tab w:val="clear" w:pos="2160"/>
          <w:tab w:val="num" w:pos="1277"/>
        </w:tabs>
        <w:spacing w:line="312" w:lineRule="auto"/>
        <w:ind w:left="1277" w:hanging="360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 xml:space="preserve">سه نفر از اعضای هیات علمی که به پیشنهاد رئیس دانشگاه علامه طباطبایی و تأیید وزیر فرهنگ و آموزش عالی با حکم رئیس دانشگاه به مدت </w:t>
      </w:r>
      <w:r w:rsidR="003E48C4" w:rsidRPr="001178A8">
        <w:rPr>
          <w:rFonts w:cs="B Traffic" w:hint="cs"/>
          <w:color w:val="000000"/>
          <w:rtl/>
          <w:lang w:bidi="fa-IR"/>
        </w:rPr>
        <w:t xml:space="preserve">2 سال به </w:t>
      </w:r>
      <w:r w:rsidR="003E48C4" w:rsidRPr="001178A8">
        <w:rPr>
          <w:rFonts w:cs="B Traffic" w:hint="cs"/>
          <w:color w:val="000000"/>
          <w:rtl/>
          <w:lang w:bidi="fa-IR"/>
        </w:rPr>
        <w:lastRenderedPageBreak/>
        <w:t>عضویت شورای عالی موسسه منصوب می شوند و تجدید انتخاب ایشان بلامانع است.</w:t>
      </w:r>
    </w:p>
    <w:p w:rsidR="003E48C4" w:rsidRPr="001178A8" w:rsidRDefault="003E48C4" w:rsidP="00DE0B43">
      <w:pPr>
        <w:numPr>
          <w:ilvl w:val="1"/>
          <w:numId w:val="5"/>
        </w:numPr>
        <w:tabs>
          <w:tab w:val="clear" w:pos="1879"/>
          <w:tab w:val="num" w:pos="1277"/>
        </w:tabs>
        <w:spacing w:line="312" w:lineRule="auto"/>
        <w:ind w:left="1277" w:hanging="360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دو نفر نماینده علمی هریک از کشورهای تر کیه و پاکستان از طرف سازمان آموزش عالی کشورهای متبوعه.</w:t>
      </w:r>
    </w:p>
    <w:p w:rsidR="003E48C4" w:rsidRPr="001178A8" w:rsidRDefault="003E48C4" w:rsidP="00DE0B43">
      <w:pPr>
        <w:numPr>
          <w:ilvl w:val="1"/>
          <w:numId w:val="7"/>
        </w:numPr>
        <w:tabs>
          <w:tab w:val="clear" w:pos="1879"/>
          <w:tab w:val="num" w:pos="1277"/>
        </w:tabs>
        <w:spacing w:line="312" w:lineRule="auto"/>
        <w:ind w:hanging="962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معاون آموزشی دانشگاه علامه طباطبایی</w:t>
      </w:r>
    </w:p>
    <w:p w:rsidR="003E48C4" w:rsidRPr="001178A8" w:rsidRDefault="003E48C4" w:rsidP="00DE0B43">
      <w:pPr>
        <w:spacing w:line="312" w:lineRule="auto"/>
        <w:ind w:left="1637" w:hanging="720"/>
        <w:jc w:val="lowKashida"/>
        <w:rPr>
          <w:rFonts w:cs="B Traffic" w:hint="cs"/>
          <w:color w:val="000000"/>
          <w:rtl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 xml:space="preserve">1/6- </w:t>
      </w:r>
      <w:r w:rsidR="005E01DE" w:rsidRPr="001178A8">
        <w:rPr>
          <w:rFonts w:cs="B Traffic" w:hint="cs"/>
          <w:color w:val="000000"/>
          <w:rtl/>
          <w:lang w:bidi="fa-IR"/>
        </w:rPr>
        <w:t xml:space="preserve">  </w:t>
      </w:r>
      <w:r w:rsidRPr="001178A8">
        <w:rPr>
          <w:rFonts w:cs="B Traffic" w:hint="cs"/>
          <w:color w:val="000000"/>
          <w:rtl/>
          <w:lang w:bidi="fa-IR"/>
        </w:rPr>
        <w:t>رئیس موسسه به عنوان دبیر شورای عالی بدون داشتن حق رای در جلسات شورای عالی شرکت می کند.</w:t>
      </w:r>
    </w:p>
    <w:p w:rsidR="003E48C4" w:rsidRPr="001178A8" w:rsidRDefault="003E48C4" w:rsidP="00120E9B">
      <w:pPr>
        <w:spacing w:line="312" w:lineRule="auto"/>
        <w:ind w:firstLine="917"/>
        <w:jc w:val="lowKashida"/>
        <w:rPr>
          <w:rFonts w:cs="B Traffic" w:hint="cs"/>
          <w:color w:val="000000"/>
          <w:rtl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 xml:space="preserve">2/6- </w:t>
      </w:r>
      <w:r w:rsidR="005E01DE" w:rsidRPr="001178A8">
        <w:rPr>
          <w:rFonts w:cs="B Traffic" w:hint="cs"/>
          <w:color w:val="000000"/>
          <w:rtl/>
          <w:lang w:bidi="fa-IR"/>
        </w:rPr>
        <w:t xml:space="preserve">  </w:t>
      </w:r>
      <w:r w:rsidRPr="001178A8">
        <w:rPr>
          <w:rFonts w:cs="B Traffic" w:hint="cs"/>
          <w:color w:val="000000"/>
          <w:rtl/>
          <w:lang w:bidi="fa-IR"/>
        </w:rPr>
        <w:t>مصوبات</w:t>
      </w:r>
      <w:r w:rsidR="00120E9B" w:rsidRPr="001178A8">
        <w:rPr>
          <w:rFonts w:cs="B Traffic" w:hint="cs"/>
          <w:color w:val="000000"/>
          <w:rtl/>
          <w:lang w:bidi="fa-IR"/>
        </w:rPr>
        <w:t xml:space="preserve"> شورای عالی با اکثریت مطلق اعضای حاضر در جلسه معتبر است</w:t>
      </w:r>
      <w:r w:rsidRPr="001178A8">
        <w:rPr>
          <w:rFonts w:cs="B Traffic" w:hint="cs"/>
          <w:color w:val="000000"/>
          <w:rtl/>
          <w:lang w:bidi="fa-IR"/>
        </w:rPr>
        <w:t>.</w:t>
      </w:r>
    </w:p>
    <w:p w:rsidR="003E48C4" w:rsidRPr="001178A8" w:rsidRDefault="003E48C4" w:rsidP="00DE0B43">
      <w:pPr>
        <w:spacing w:line="312" w:lineRule="auto"/>
        <w:ind w:firstLine="917"/>
        <w:jc w:val="lowKashida"/>
        <w:rPr>
          <w:rFonts w:cs="B Traffic" w:hint="cs"/>
          <w:color w:val="000000"/>
          <w:rtl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3/6-</w:t>
      </w:r>
      <w:r w:rsidR="005E01DE" w:rsidRPr="001178A8">
        <w:rPr>
          <w:rFonts w:cs="B Traffic" w:hint="cs"/>
          <w:color w:val="000000"/>
          <w:rtl/>
          <w:lang w:bidi="fa-IR"/>
        </w:rPr>
        <w:t xml:space="preserve">   </w:t>
      </w:r>
      <w:r w:rsidRPr="001178A8">
        <w:rPr>
          <w:rFonts w:cs="B Traffic" w:hint="cs"/>
          <w:color w:val="000000"/>
          <w:rtl/>
          <w:lang w:bidi="fa-IR"/>
        </w:rPr>
        <w:t>جلسات شورای عالی با اکثریت مطلق اعضاء رسمیت می یابد.</w:t>
      </w:r>
    </w:p>
    <w:p w:rsidR="003E48C4" w:rsidRPr="001178A8" w:rsidRDefault="003E48C4" w:rsidP="00DE0B43">
      <w:pPr>
        <w:spacing w:line="312" w:lineRule="auto"/>
        <w:ind w:left="746"/>
        <w:jc w:val="lowKashida"/>
        <w:rPr>
          <w:rFonts w:cs="B Traffic" w:hint="cs"/>
          <w:color w:val="000000"/>
          <w:rtl/>
          <w:lang w:bidi="fa-IR"/>
        </w:rPr>
      </w:pPr>
    </w:p>
    <w:p w:rsidR="003E48C4" w:rsidRPr="001178A8" w:rsidRDefault="003E48C4" w:rsidP="00DE0B43">
      <w:pPr>
        <w:spacing w:line="312" w:lineRule="auto"/>
        <w:jc w:val="lowKashida"/>
        <w:rPr>
          <w:rFonts w:cs="B Traffic" w:hint="cs"/>
          <w:color w:val="000000"/>
          <w:rtl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ماده 7 :</w:t>
      </w:r>
      <w:r w:rsidR="00B86A70" w:rsidRPr="001178A8">
        <w:rPr>
          <w:rFonts w:cs="B Traffic" w:hint="cs"/>
          <w:color w:val="000000"/>
          <w:rtl/>
          <w:lang w:bidi="fa-IR"/>
        </w:rPr>
        <w:t xml:space="preserve">   </w:t>
      </w:r>
      <w:r w:rsidRPr="001178A8">
        <w:rPr>
          <w:rFonts w:cs="B Traffic" w:hint="cs"/>
          <w:color w:val="000000"/>
          <w:rtl/>
          <w:lang w:bidi="fa-IR"/>
        </w:rPr>
        <w:t xml:space="preserve"> وظایف و اختیارات شورای عالی موسسه به شرح زیر است:</w:t>
      </w:r>
    </w:p>
    <w:p w:rsidR="007B4967" w:rsidRPr="001178A8" w:rsidRDefault="0026527D" w:rsidP="00DE0B43">
      <w:pPr>
        <w:numPr>
          <w:ilvl w:val="1"/>
          <w:numId w:val="2"/>
        </w:numPr>
        <w:tabs>
          <w:tab w:val="clear" w:pos="1440"/>
          <w:tab w:val="num" w:pos="1646"/>
        </w:tabs>
        <w:spacing w:line="312" w:lineRule="auto"/>
        <w:ind w:hanging="334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تعیین خط مشی کلی اداره موسسه.</w:t>
      </w:r>
    </w:p>
    <w:p w:rsidR="007B4967" w:rsidRPr="001178A8" w:rsidRDefault="007B4967" w:rsidP="00DE0B43">
      <w:pPr>
        <w:numPr>
          <w:ilvl w:val="0"/>
          <w:numId w:val="9"/>
        </w:numPr>
        <w:tabs>
          <w:tab w:val="clear" w:pos="1939"/>
          <w:tab w:val="num" w:pos="1646"/>
        </w:tabs>
        <w:spacing w:line="312" w:lineRule="auto"/>
        <w:ind w:left="1646" w:hanging="720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بررسی و پیشنهاد بودجه و حساب های مالی سالانه موسسه و ارسال آن به هیأت امناء دانشگاه علامه طباطبایی جهت تصویب.</w:t>
      </w:r>
    </w:p>
    <w:p w:rsidR="007B4967" w:rsidRPr="001178A8" w:rsidRDefault="007B4967" w:rsidP="00DE0B43">
      <w:pPr>
        <w:numPr>
          <w:ilvl w:val="0"/>
          <w:numId w:val="9"/>
        </w:numPr>
        <w:tabs>
          <w:tab w:val="clear" w:pos="1939"/>
          <w:tab w:val="num" w:pos="1646"/>
        </w:tabs>
        <w:spacing w:line="312" w:lineRule="auto"/>
        <w:ind w:left="1646" w:hanging="720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تعیین شرایط و اعطای بورس های تحصیلی و پیشنهاد میزان شهریه دانشجویان به هیأت امناء دانشگاه جهت تصویب</w:t>
      </w:r>
    </w:p>
    <w:p w:rsidR="007B4967" w:rsidRPr="001178A8" w:rsidRDefault="007B4967" w:rsidP="00DE0B43">
      <w:pPr>
        <w:numPr>
          <w:ilvl w:val="0"/>
          <w:numId w:val="9"/>
        </w:numPr>
        <w:tabs>
          <w:tab w:val="clear" w:pos="1939"/>
          <w:tab w:val="num" w:pos="1646"/>
        </w:tabs>
        <w:spacing w:line="312" w:lineRule="auto"/>
        <w:ind w:hanging="1013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نصب و عزل رئیس موسسه به پیشنهاد رئیس دانشگاه علامه طباطبایی.</w:t>
      </w:r>
    </w:p>
    <w:p w:rsidR="007B4967" w:rsidRPr="001178A8" w:rsidRDefault="007B4967" w:rsidP="00DE0B43">
      <w:pPr>
        <w:numPr>
          <w:ilvl w:val="0"/>
          <w:numId w:val="9"/>
        </w:numPr>
        <w:tabs>
          <w:tab w:val="clear" w:pos="1939"/>
          <w:tab w:val="num" w:pos="1646"/>
        </w:tabs>
        <w:spacing w:line="312" w:lineRule="auto"/>
        <w:ind w:hanging="1013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تعیین ظرفیت پذیرش دانشجو</w:t>
      </w:r>
    </w:p>
    <w:p w:rsidR="007B4967" w:rsidRPr="001178A8" w:rsidRDefault="007B4967" w:rsidP="00DE0B43">
      <w:pPr>
        <w:numPr>
          <w:ilvl w:val="0"/>
          <w:numId w:val="9"/>
        </w:numPr>
        <w:tabs>
          <w:tab w:val="clear" w:pos="1939"/>
          <w:tab w:val="num" w:pos="1646"/>
        </w:tabs>
        <w:spacing w:line="312" w:lineRule="auto"/>
        <w:ind w:hanging="1013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جلب و قبول کمک ها و هدایا برای موسسه</w:t>
      </w:r>
    </w:p>
    <w:p w:rsidR="0026527D" w:rsidRPr="001178A8" w:rsidRDefault="007B4967" w:rsidP="00DE0B43">
      <w:pPr>
        <w:numPr>
          <w:ilvl w:val="0"/>
          <w:numId w:val="9"/>
        </w:numPr>
        <w:tabs>
          <w:tab w:val="clear" w:pos="1939"/>
          <w:tab w:val="num" w:pos="1646"/>
        </w:tabs>
        <w:spacing w:line="312" w:lineRule="auto"/>
        <w:ind w:left="1646" w:hanging="720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 xml:space="preserve">تدوین مقررات </w:t>
      </w:r>
      <w:r w:rsidR="00E86201" w:rsidRPr="001178A8">
        <w:rPr>
          <w:rFonts w:cs="B Traffic" w:hint="cs"/>
          <w:color w:val="000000"/>
          <w:rtl/>
          <w:lang w:bidi="fa-IR"/>
        </w:rPr>
        <w:t>و ضوابط استخدامی</w:t>
      </w:r>
      <w:r w:rsidR="00A8243B" w:rsidRPr="001178A8">
        <w:rPr>
          <w:rFonts w:cs="B Traffic" w:hint="cs"/>
          <w:color w:val="000000"/>
          <w:rtl/>
          <w:lang w:bidi="fa-IR"/>
        </w:rPr>
        <w:t xml:space="preserve"> ا</w:t>
      </w:r>
      <w:r w:rsidR="004368BE" w:rsidRPr="001178A8">
        <w:rPr>
          <w:rFonts w:cs="B Traffic" w:hint="cs"/>
          <w:color w:val="000000"/>
          <w:rtl/>
          <w:lang w:bidi="fa-IR"/>
        </w:rPr>
        <w:t>ع</w:t>
      </w:r>
      <w:r w:rsidR="00A8243B" w:rsidRPr="001178A8">
        <w:rPr>
          <w:rFonts w:cs="B Traffic" w:hint="cs"/>
          <w:color w:val="000000"/>
          <w:rtl/>
          <w:lang w:bidi="fa-IR"/>
        </w:rPr>
        <w:t xml:space="preserve">ضای هیأت علمی </w:t>
      </w:r>
      <w:r w:rsidR="004368BE" w:rsidRPr="001178A8">
        <w:rPr>
          <w:rFonts w:cs="B Traffic" w:hint="cs"/>
          <w:color w:val="000000"/>
          <w:rtl/>
          <w:lang w:bidi="fa-IR"/>
        </w:rPr>
        <w:t>و پیشنهاد آن به هیأت امنای دانشگاه و وزارت فرهنگ و آموزش عالی برای تصویب.</w:t>
      </w:r>
    </w:p>
    <w:p w:rsidR="004368BE" w:rsidRPr="001178A8" w:rsidRDefault="004368BE" w:rsidP="00DE0B43">
      <w:pPr>
        <w:numPr>
          <w:ilvl w:val="0"/>
          <w:numId w:val="9"/>
        </w:numPr>
        <w:tabs>
          <w:tab w:val="clear" w:pos="1939"/>
          <w:tab w:val="num" w:pos="1646"/>
        </w:tabs>
        <w:spacing w:line="312" w:lineRule="auto"/>
        <w:ind w:left="1646" w:hanging="720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lastRenderedPageBreak/>
        <w:t xml:space="preserve">تدوین ضوابط مربوط به دعوت </w:t>
      </w:r>
      <w:r w:rsidR="00463BF1" w:rsidRPr="001178A8">
        <w:rPr>
          <w:rFonts w:cs="B Traffic" w:hint="cs"/>
          <w:color w:val="000000"/>
          <w:rtl/>
          <w:lang w:bidi="fa-IR"/>
        </w:rPr>
        <w:t>از استادان خارجی و پیشنهاد آن به هیأت امناء دانشگاه برای تصویب</w:t>
      </w:r>
    </w:p>
    <w:p w:rsidR="00463BF1" w:rsidRPr="001178A8" w:rsidRDefault="00463BF1" w:rsidP="00DE0B43">
      <w:pPr>
        <w:numPr>
          <w:ilvl w:val="0"/>
          <w:numId w:val="9"/>
        </w:numPr>
        <w:tabs>
          <w:tab w:val="clear" w:pos="1939"/>
          <w:tab w:val="num" w:pos="1646"/>
        </w:tabs>
        <w:spacing w:line="312" w:lineRule="auto"/>
        <w:ind w:left="1646" w:hanging="720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تعیین میزان و ضوابط پرداخت حق التدریس و پیشنهاد آن به هیأت امناء برای تصویب.</w:t>
      </w:r>
    </w:p>
    <w:p w:rsidR="00463BF1" w:rsidRPr="001178A8" w:rsidRDefault="00463BF1" w:rsidP="00DE0B43">
      <w:pPr>
        <w:numPr>
          <w:ilvl w:val="0"/>
          <w:numId w:val="9"/>
        </w:numPr>
        <w:tabs>
          <w:tab w:val="clear" w:pos="1939"/>
          <w:tab w:val="num" w:pos="1646"/>
        </w:tabs>
        <w:spacing w:line="312" w:lineRule="auto"/>
        <w:ind w:left="1646" w:hanging="720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اظهار نظر و اتخاذ تصمیم در مورد اموری که رئیس موسسه پیشنهاد می کند</w:t>
      </w:r>
    </w:p>
    <w:p w:rsidR="00463BF1" w:rsidRPr="001178A8" w:rsidRDefault="00463BF1" w:rsidP="00DE0B43">
      <w:pPr>
        <w:numPr>
          <w:ilvl w:val="0"/>
          <w:numId w:val="9"/>
        </w:numPr>
        <w:tabs>
          <w:tab w:val="clear" w:pos="1939"/>
          <w:tab w:val="num" w:pos="1646"/>
        </w:tabs>
        <w:spacing w:line="312" w:lineRule="auto"/>
        <w:ind w:left="1646" w:hanging="720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 xml:space="preserve">تصویب آئین نامه داخلی شورای عالی </w:t>
      </w:r>
    </w:p>
    <w:p w:rsidR="00B86A70" w:rsidRPr="001178A8" w:rsidRDefault="00B86A70" w:rsidP="00D625DE">
      <w:pPr>
        <w:numPr>
          <w:ilvl w:val="0"/>
          <w:numId w:val="9"/>
        </w:numPr>
        <w:tabs>
          <w:tab w:val="clear" w:pos="1939"/>
          <w:tab w:val="num" w:pos="1646"/>
        </w:tabs>
        <w:spacing w:line="312" w:lineRule="auto"/>
        <w:ind w:left="1646" w:hanging="720"/>
        <w:jc w:val="lowKashida"/>
        <w:rPr>
          <w:rFonts w:cs="B Traffic" w:hint="cs"/>
          <w:color w:val="000000"/>
          <w:rtl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پیشنهاد برقراری فوق العاده مخصوص رئیس و معاونان موسسه به هیأت امناء دانشگاه و ارسال آن به وزارت فرهنگ و آموزش عالی جهت طرح در مراجع ذیصلاح قانونی.</w:t>
      </w:r>
    </w:p>
    <w:p w:rsidR="00B86A70" w:rsidRPr="001178A8" w:rsidRDefault="00B86A70" w:rsidP="00DE0B43">
      <w:pPr>
        <w:spacing w:line="312" w:lineRule="auto"/>
        <w:ind w:left="917" w:hanging="900"/>
        <w:jc w:val="lowKashida"/>
        <w:rPr>
          <w:rFonts w:cs="B Traffic" w:hint="cs"/>
          <w:color w:val="000000"/>
          <w:rtl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ماده 8 :    رئیس موسسه از طرف رئیس دانشگاه علامه طباطبایی و از بین اعضای هیأت علمی رسمی دانشگاه علامه طباطبایی پیشنهاد و پس از تصویب شورای عالی به حکم رئیس دانشگاه علامه طباطبایی به ریاست موسسه منصوب می شود.</w:t>
      </w:r>
    </w:p>
    <w:p w:rsidR="00B86A70" w:rsidRPr="001178A8" w:rsidRDefault="00B86A70" w:rsidP="00DE0B43">
      <w:pPr>
        <w:spacing w:line="312" w:lineRule="auto"/>
        <w:jc w:val="lowKashida"/>
        <w:rPr>
          <w:rFonts w:cs="B Traffic" w:hint="cs"/>
          <w:color w:val="000000"/>
          <w:rtl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 xml:space="preserve"> </w:t>
      </w:r>
      <w:r w:rsidR="005A0A6F" w:rsidRPr="001178A8">
        <w:rPr>
          <w:rFonts w:cs="B Traffic" w:hint="cs"/>
          <w:color w:val="000000"/>
          <w:rtl/>
          <w:lang w:bidi="fa-IR"/>
        </w:rPr>
        <w:t>ماده 9 :    وظایف و اختیارات رئیس موسسه به شرح زیر است :</w:t>
      </w:r>
    </w:p>
    <w:p w:rsidR="005A0A6F" w:rsidRPr="001178A8" w:rsidRDefault="005A0A6F" w:rsidP="00DE0B43">
      <w:pPr>
        <w:numPr>
          <w:ilvl w:val="1"/>
          <w:numId w:val="2"/>
        </w:numPr>
        <w:spacing w:line="312" w:lineRule="auto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نظارت بر حسن اجرای امور موسسه</w:t>
      </w:r>
    </w:p>
    <w:p w:rsidR="005A0A6F" w:rsidRPr="001178A8" w:rsidRDefault="005A0A6F" w:rsidP="00DE0B43">
      <w:pPr>
        <w:numPr>
          <w:ilvl w:val="0"/>
          <w:numId w:val="10"/>
        </w:numPr>
        <w:tabs>
          <w:tab w:val="clear" w:pos="1939"/>
          <w:tab w:val="num" w:pos="1457"/>
        </w:tabs>
        <w:spacing w:line="312" w:lineRule="auto"/>
        <w:ind w:hanging="1022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پیشنهاد بودجه سالانه به شورای عالی و هیأت امناء دانشگاه</w:t>
      </w:r>
    </w:p>
    <w:p w:rsidR="005A0A6F" w:rsidRPr="001178A8" w:rsidRDefault="005A0A6F" w:rsidP="00DE0B43">
      <w:pPr>
        <w:numPr>
          <w:ilvl w:val="0"/>
          <w:numId w:val="10"/>
        </w:numPr>
        <w:tabs>
          <w:tab w:val="clear" w:pos="1939"/>
          <w:tab w:val="num" w:pos="1457"/>
        </w:tabs>
        <w:spacing w:line="312" w:lineRule="auto"/>
        <w:ind w:hanging="1022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 xml:space="preserve">گزارش عملکرد مالی موسسه به شورای عالی موسسه و هیأت امناء </w:t>
      </w:r>
    </w:p>
    <w:p w:rsidR="005A0A6F" w:rsidRPr="001178A8" w:rsidRDefault="005A0A6F" w:rsidP="00DE0B43">
      <w:pPr>
        <w:numPr>
          <w:ilvl w:val="0"/>
          <w:numId w:val="10"/>
        </w:numPr>
        <w:tabs>
          <w:tab w:val="clear" w:pos="1939"/>
          <w:tab w:val="num" w:pos="1457"/>
        </w:tabs>
        <w:spacing w:line="312" w:lineRule="auto"/>
        <w:ind w:left="1457" w:hanging="540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پیشنهاد نصب و عزل معاونان موسسه و مدیران گروههای آموزشی به رئیس دانشگاه علامه طباطبایی جهت تایید و صدور حکم</w:t>
      </w:r>
    </w:p>
    <w:p w:rsidR="009476F0" w:rsidRPr="001178A8" w:rsidRDefault="009476F0" w:rsidP="00DE0B43">
      <w:pPr>
        <w:numPr>
          <w:ilvl w:val="0"/>
          <w:numId w:val="10"/>
        </w:numPr>
        <w:tabs>
          <w:tab w:val="clear" w:pos="1939"/>
          <w:tab w:val="num" w:pos="1457"/>
        </w:tabs>
        <w:spacing w:line="312" w:lineRule="auto"/>
        <w:ind w:left="1457" w:hanging="540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اختیار و مسئولیت تشخیص ، تعهد ، تسجیل و صدور حواله  در مورد مصرف اعتبار و صدور احکام نصب و عزل کارکنان موسسه در حدود مقررات</w:t>
      </w:r>
    </w:p>
    <w:p w:rsidR="009476F0" w:rsidRPr="001178A8" w:rsidRDefault="009476F0" w:rsidP="00DE0B43">
      <w:pPr>
        <w:numPr>
          <w:ilvl w:val="0"/>
          <w:numId w:val="10"/>
        </w:numPr>
        <w:tabs>
          <w:tab w:val="clear" w:pos="1939"/>
          <w:tab w:val="num" w:pos="1457"/>
        </w:tabs>
        <w:spacing w:line="312" w:lineRule="auto"/>
        <w:ind w:left="1457" w:hanging="540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lastRenderedPageBreak/>
        <w:t>پیشنهاد تشکیلات اداری مناسب برای اداره امور داخلی موسسه به شورای عالی موسسه و دانشگاه</w:t>
      </w:r>
    </w:p>
    <w:p w:rsidR="009476F0" w:rsidRPr="001178A8" w:rsidRDefault="009476F0" w:rsidP="00DE0B43">
      <w:pPr>
        <w:numPr>
          <w:ilvl w:val="0"/>
          <w:numId w:val="10"/>
        </w:numPr>
        <w:tabs>
          <w:tab w:val="clear" w:pos="1939"/>
          <w:tab w:val="num" w:pos="1457"/>
        </w:tabs>
        <w:spacing w:line="312" w:lineRule="auto"/>
        <w:ind w:left="1457" w:hanging="540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پیشنهاد ضوابط و مقررات اصلاحی مربوط به آئین نامه های آموزشی و پژوهشی</w:t>
      </w:r>
    </w:p>
    <w:p w:rsidR="009476F0" w:rsidRPr="001178A8" w:rsidRDefault="009476F0" w:rsidP="00DE0B43">
      <w:pPr>
        <w:numPr>
          <w:ilvl w:val="0"/>
          <w:numId w:val="10"/>
        </w:numPr>
        <w:tabs>
          <w:tab w:val="clear" w:pos="1939"/>
          <w:tab w:val="num" w:pos="1457"/>
        </w:tabs>
        <w:spacing w:line="312" w:lineRule="auto"/>
        <w:ind w:left="1457" w:hanging="540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حفظ ارتباط و همکاری لازم با دانشگاه علامه طباطبایی ، مرکز بیمه اکو و صندوق بیمه اتکایی اکو</w:t>
      </w:r>
    </w:p>
    <w:p w:rsidR="009476F0" w:rsidRPr="001178A8" w:rsidRDefault="009476F0" w:rsidP="00DE0B43">
      <w:pPr>
        <w:numPr>
          <w:ilvl w:val="0"/>
          <w:numId w:val="10"/>
        </w:numPr>
        <w:tabs>
          <w:tab w:val="clear" w:pos="1939"/>
          <w:tab w:val="num" w:pos="1457"/>
        </w:tabs>
        <w:spacing w:line="312" w:lineRule="auto"/>
        <w:ind w:left="1457" w:hanging="540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نمایندگی قانونی موسسه نزد کلیه موسسات دولتی و غیر دولتی ضمن هماهنگی با دانشگاه علامه طباطبایی</w:t>
      </w:r>
    </w:p>
    <w:p w:rsidR="009476F0" w:rsidRPr="001178A8" w:rsidRDefault="009476F0" w:rsidP="00D625DE">
      <w:pPr>
        <w:numPr>
          <w:ilvl w:val="0"/>
          <w:numId w:val="10"/>
        </w:numPr>
        <w:tabs>
          <w:tab w:val="clear" w:pos="1939"/>
          <w:tab w:val="num" w:pos="1457"/>
        </w:tabs>
        <w:spacing w:line="312" w:lineRule="auto"/>
        <w:ind w:left="1457" w:hanging="540"/>
        <w:jc w:val="lowKashida"/>
        <w:rPr>
          <w:rFonts w:cs="B Traffic" w:hint="cs"/>
          <w:color w:val="000000"/>
          <w:rtl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اجرای مصوبات شورای عالی و شورای آموزشی و پژوهشی موسسه</w:t>
      </w:r>
    </w:p>
    <w:p w:rsidR="009476F0" w:rsidRPr="001178A8" w:rsidRDefault="009476F0" w:rsidP="00640D7E">
      <w:pPr>
        <w:spacing w:line="312" w:lineRule="auto"/>
        <w:ind w:left="902" w:hanging="902"/>
        <w:jc w:val="lowKashida"/>
        <w:rPr>
          <w:rFonts w:cs="B Traffic" w:hint="cs"/>
          <w:color w:val="000000"/>
          <w:rtl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ماده 10 :    به منظور تسه</w:t>
      </w:r>
      <w:r w:rsidR="00640D7E" w:rsidRPr="001178A8">
        <w:rPr>
          <w:rFonts w:cs="B Traffic" w:hint="cs"/>
          <w:color w:val="000000"/>
          <w:rtl/>
          <w:lang w:bidi="fa-IR"/>
        </w:rPr>
        <w:t>ـ</w:t>
      </w:r>
      <w:r w:rsidRPr="001178A8">
        <w:rPr>
          <w:rFonts w:cs="B Traffic" w:hint="cs"/>
          <w:color w:val="000000"/>
          <w:rtl/>
          <w:lang w:bidi="fa-IR"/>
        </w:rPr>
        <w:t xml:space="preserve">یل کار شورای عالی </w:t>
      </w:r>
      <w:r w:rsidR="0067768C" w:rsidRPr="001178A8">
        <w:rPr>
          <w:rFonts w:cs="B Traffic" w:hint="cs"/>
          <w:color w:val="000000"/>
          <w:rtl/>
          <w:lang w:bidi="fa-IR"/>
        </w:rPr>
        <w:t>و امور آموزشی و پژوهشی موسسه ، شورایی به نام شورای آموزشی و پژوهشی موسسه با ترکیب زیر تشکیل می شود.</w:t>
      </w:r>
    </w:p>
    <w:p w:rsidR="0067768C" w:rsidRPr="001178A8" w:rsidRDefault="0067768C" w:rsidP="00DE0B43">
      <w:pPr>
        <w:numPr>
          <w:ilvl w:val="1"/>
          <w:numId w:val="10"/>
        </w:numPr>
        <w:spacing w:line="312" w:lineRule="auto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رئیس دانشگاه علامه طباطبایی</w:t>
      </w:r>
    </w:p>
    <w:p w:rsidR="0067768C" w:rsidRPr="001178A8" w:rsidRDefault="0067768C" w:rsidP="00DE0B43">
      <w:pPr>
        <w:numPr>
          <w:ilvl w:val="1"/>
          <w:numId w:val="11"/>
        </w:numPr>
        <w:tabs>
          <w:tab w:val="clear" w:pos="2959"/>
          <w:tab w:val="num" w:pos="1457"/>
        </w:tabs>
        <w:spacing w:line="312" w:lineRule="auto"/>
        <w:ind w:hanging="2042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رئیس موسسه</w:t>
      </w:r>
    </w:p>
    <w:p w:rsidR="0067768C" w:rsidRPr="001178A8" w:rsidRDefault="00120E9B" w:rsidP="00120E9B">
      <w:pPr>
        <w:spacing w:line="312" w:lineRule="auto"/>
        <w:ind w:left="917"/>
        <w:jc w:val="lowKashida"/>
        <w:rPr>
          <w:rFonts w:cs="B Traffic" w:hint="cs"/>
          <w:color w:val="000000"/>
          <w:sz w:val="22"/>
          <w:szCs w:val="22"/>
          <w:lang w:bidi="fa-IR"/>
        </w:rPr>
      </w:pPr>
      <w:r w:rsidRPr="001178A8">
        <w:rPr>
          <w:rFonts w:cs="B Traffic" w:hint="cs"/>
          <w:color w:val="000000"/>
          <w:sz w:val="22"/>
          <w:szCs w:val="22"/>
          <w:rtl/>
          <w:lang w:bidi="fa-IR"/>
        </w:rPr>
        <w:t xml:space="preserve">پ -    </w:t>
      </w:r>
      <w:r w:rsidR="00D625DE" w:rsidRPr="001178A8">
        <w:rPr>
          <w:rFonts w:cs="B Traffic" w:hint="cs"/>
          <w:color w:val="000000"/>
          <w:sz w:val="22"/>
          <w:szCs w:val="22"/>
          <w:rtl/>
          <w:lang w:bidi="fa-IR"/>
        </w:rPr>
        <w:t>معاونان آموزشی و پژوهشی دانشگاه علامه</w:t>
      </w:r>
      <w:r w:rsidR="00D625DE" w:rsidRPr="001178A8">
        <w:rPr>
          <w:rFonts w:cs="B Traffic"/>
          <w:color w:val="000000"/>
          <w:sz w:val="22"/>
          <w:szCs w:val="22"/>
          <w:rtl/>
          <w:lang w:bidi="fa-IR"/>
        </w:rPr>
        <w:softHyphen/>
      </w:r>
      <w:r w:rsidR="0067768C" w:rsidRPr="001178A8">
        <w:rPr>
          <w:rFonts w:cs="B Traffic" w:hint="cs"/>
          <w:color w:val="000000"/>
          <w:sz w:val="22"/>
          <w:szCs w:val="22"/>
          <w:rtl/>
          <w:lang w:bidi="fa-IR"/>
        </w:rPr>
        <w:t>طباطبایی یا نمایندگان تام الاختیار آنان</w:t>
      </w:r>
    </w:p>
    <w:p w:rsidR="0067768C" w:rsidRPr="001178A8" w:rsidRDefault="0067768C" w:rsidP="00DE0B43">
      <w:pPr>
        <w:numPr>
          <w:ilvl w:val="1"/>
          <w:numId w:val="11"/>
        </w:numPr>
        <w:tabs>
          <w:tab w:val="clear" w:pos="2959"/>
          <w:tab w:val="num" w:pos="1457"/>
        </w:tabs>
        <w:spacing w:line="312" w:lineRule="auto"/>
        <w:ind w:hanging="2042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معاونان آموزشی و پژوهشی موسسه</w:t>
      </w:r>
    </w:p>
    <w:p w:rsidR="0067768C" w:rsidRPr="001178A8" w:rsidRDefault="0067768C" w:rsidP="00DE0B43">
      <w:pPr>
        <w:numPr>
          <w:ilvl w:val="1"/>
          <w:numId w:val="11"/>
        </w:numPr>
        <w:tabs>
          <w:tab w:val="clear" w:pos="2959"/>
          <w:tab w:val="num" w:pos="1457"/>
        </w:tabs>
        <w:spacing w:line="312" w:lineRule="auto"/>
        <w:ind w:hanging="2042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مدیران گروه های آموزشی</w:t>
      </w:r>
    </w:p>
    <w:p w:rsidR="0067768C" w:rsidRPr="001178A8" w:rsidRDefault="009D36CF" w:rsidP="00DE0B43">
      <w:pPr>
        <w:numPr>
          <w:ilvl w:val="1"/>
          <w:numId w:val="11"/>
        </w:numPr>
        <w:tabs>
          <w:tab w:val="clear" w:pos="2959"/>
          <w:tab w:val="num" w:pos="1457"/>
        </w:tabs>
        <w:spacing w:line="312" w:lineRule="auto"/>
        <w:ind w:left="1457" w:hanging="540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یک نفر از اشخاص ذیصلاح در امر آموزش بیمه به پیشنهاد رئیس کل بیمه مرکزی و تصویب رئیس موسسه</w:t>
      </w:r>
    </w:p>
    <w:p w:rsidR="009D36CF" w:rsidRPr="001178A8" w:rsidRDefault="009D36CF" w:rsidP="00DE0B43">
      <w:pPr>
        <w:spacing w:line="312" w:lineRule="auto"/>
        <w:ind w:left="1817" w:hanging="900"/>
        <w:jc w:val="lowKashida"/>
        <w:rPr>
          <w:rFonts w:cs="B Traffic" w:hint="cs"/>
          <w:color w:val="000000"/>
          <w:rtl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1/10-    ریاست شورای آموزشی و پژوهشی به عهده رئیس دانشگاه علامه طباطبایی است.</w:t>
      </w:r>
    </w:p>
    <w:p w:rsidR="009D36CF" w:rsidRPr="001178A8" w:rsidRDefault="009D36CF" w:rsidP="00DE0B43">
      <w:pPr>
        <w:spacing w:line="312" w:lineRule="auto"/>
        <w:jc w:val="lowKashida"/>
        <w:rPr>
          <w:rFonts w:cs="B Traffic" w:hint="cs"/>
          <w:color w:val="000000"/>
          <w:rtl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ماده 11 :     وظایف شورای آموزشی و پژوهشی موسسه به شرح زیر است :</w:t>
      </w:r>
    </w:p>
    <w:p w:rsidR="00963869" w:rsidRPr="001178A8" w:rsidRDefault="009D36CF" w:rsidP="00DE0B43">
      <w:pPr>
        <w:numPr>
          <w:ilvl w:val="1"/>
          <w:numId w:val="10"/>
        </w:numPr>
        <w:spacing w:line="312" w:lineRule="auto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 xml:space="preserve">تهیه و تدوین </w:t>
      </w:r>
      <w:r w:rsidR="00963869" w:rsidRPr="001178A8">
        <w:rPr>
          <w:rFonts w:cs="B Traffic" w:hint="cs"/>
          <w:color w:val="000000"/>
          <w:rtl/>
          <w:lang w:bidi="fa-IR"/>
        </w:rPr>
        <w:t xml:space="preserve">برنامه های دروس و پیشنهاد آنها به وزارت فرهنگ و آموزش عالی </w:t>
      </w:r>
    </w:p>
    <w:p w:rsidR="00963869" w:rsidRPr="001178A8" w:rsidRDefault="00963869" w:rsidP="00DE0B43">
      <w:pPr>
        <w:numPr>
          <w:ilvl w:val="2"/>
          <w:numId w:val="10"/>
        </w:numPr>
        <w:tabs>
          <w:tab w:val="clear" w:pos="2779"/>
          <w:tab w:val="num" w:pos="1457"/>
        </w:tabs>
        <w:spacing w:line="312" w:lineRule="auto"/>
        <w:ind w:left="1457" w:hanging="540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lastRenderedPageBreak/>
        <w:t>بررسی و تصویب طرح های آموزشی و پژوهشی و دوره های آموزش کوتاه مدت و برگزاری سمینارها بنا بر پیشنهاد رئیس موسسه</w:t>
      </w:r>
    </w:p>
    <w:p w:rsidR="00963869" w:rsidRPr="001178A8" w:rsidRDefault="00963869" w:rsidP="00DE0B43">
      <w:pPr>
        <w:numPr>
          <w:ilvl w:val="2"/>
          <w:numId w:val="10"/>
        </w:numPr>
        <w:tabs>
          <w:tab w:val="clear" w:pos="2779"/>
          <w:tab w:val="num" w:pos="1457"/>
        </w:tabs>
        <w:spacing w:line="312" w:lineRule="auto"/>
        <w:ind w:left="1457" w:hanging="540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اظهار نظر در مورد آئین نامه های آموزشی موسسه بر اساس ضوابط تعیین شده توسط شورای عالی موسسه</w:t>
      </w:r>
    </w:p>
    <w:p w:rsidR="00963869" w:rsidRPr="001178A8" w:rsidRDefault="00D33991" w:rsidP="00DE0B43">
      <w:pPr>
        <w:numPr>
          <w:ilvl w:val="2"/>
          <w:numId w:val="10"/>
        </w:numPr>
        <w:tabs>
          <w:tab w:val="clear" w:pos="2779"/>
          <w:tab w:val="num" w:pos="1457"/>
        </w:tabs>
        <w:spacing w:line="312" w:lineRule="auto"/>
        <w:ind w:left="1457" w:hanging="540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 xml:space="preserve">سیاست گذاری به منظور ارتقاء سطح علمی و آموزشی موسسه </w:t>
      </w:r>
    </w:p>
    <w:p w:rsidR="00D33991" w:rsidRPr="001178A8" w:rsidRDefault="00D33991" w:rsidP="00DE0B43">
      <w:pPr>
        <w:numPr>
          <w:ilvl w:val="2"/>
          <w:numId w:val="10"/>
        </w:numPr>
        <w:tabs>
          <w:tab w:val="clear" w:pos="2779"/>
          <w:tab w:val="num" w:pos="1457"/>
        </w:tabs>
        <w:spacing w:line="312" w:lineRule="auto"/>
        <w:ind w:left="1457" w:hanging="540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 xml:space="preserve">بررسی صلاحیت علمی و اخلاقی مدرسان حق التدریس </w:t>
      </w:r>
      <w:r w:rsidR="00802BE0" w:rsidRPr="001178A8">
        <w:rPr>
          <w:rFonts w:cs="B Traffic" w:hint="cs"/>
          <w:color w:val="000000"/>
          <w:rtl/>
          <w:lang w:bidi="fa-IR"/>
        </w:rPr>
        <w:t>بر اساس ضوابط تعیین شده توسط شورای عالی موسسه</w:t>
      </w:r>
    </w:p>
    <w:p w:rsidR="00802BE0" w:rsidRPr="001178A8" w:rsidRDefault="00A80173" w:rsidP="00DE0B43">
      <w:pPr>
        <w:numPr>
          <w:ilvl w:val="2"/>
          <w:numId w:val="10"/>
        </w:numPr>
        <w:tabs>
          <w:tab w:val="clear" w:pos="2779"/>
          <w:tab w:val="num" w:pos="1457"/>
        </w:tabs>
        <w:spacing w:line="312" w:lineRule="auto"/>
        <w:ind w:left="1457" w:hanging="540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بررسی و پیشنهاد دعوت از استادان خارجی</w:t>
      </w:r>
    </w:p>
    <w:p w:rsidR="00A80173" w:rsidRPr="001178A8" w:rsidRDefault="00A80173" w:rsidP="00DE0B43">
      <w:pPr>
        <w:numPr>
          <w:ilvl w:val="2"/>
          <w:numId w:val="10"/>
        </w:numPr>
        <w:tabs>
          <w:tab w:val="clear" w:pos="2779"/>
          <w:tab w:val="num" w:pos="1457"/>
        </w:tabs>
        <w:spacing w:line="312" w:lineRule="auto"/>
        <w:ind w:left="1457" w:hanging="540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بررسی و اتخاذ شیوه های ایجاد ارتباط با مقامات بیمه و موسسات آموزشی کشورهای عضو اکو و سایر کشورها</w:t>
      </w:r>
      <w:r w:rsidR="008F5E66" w:rsidRPr="001178A8">
        <w:rPr>
          <w:rFonts w:cs="B Traffic" w:hint="cs"/>
          <w:color w:val="000000"/>
          <w:rtl/>
          <w:lang w:bidi="fa-IR"/>
        </w:rPr>
        <w:t xml:space="preserve"> .</w:t>
      </w:r>
    </w:p>
    <w:p w:rsidR="00A80173" w:rsidRPr="001178A8" w:rsidRDefault="00A80173" w:rsidP="00DE0B43">
      <w:pPr>
        <w:numPr>
          <w:ilvl w:val="2"/>
          <w:numId w:val="10"/>
        </w:numPr>
        <w:tabs>
          <w:tab w:val="clear" w:pos="2779"/>
          <w:tab w:val="num" w:pos="1457"/>
        </w:tabs>
        <w:spacing w:line="312" w:lineRule="auto"/>
        <w:ind w:left="1457" w:hanging="540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 xml:space="preserve">بررسی و پیشنهاد </w:t>
      </w:r>
      <w:r w:rsidR="008F5E66" w:rsidRPr="001178A8">
        <w:rPr>
          <w:rFonts w:cs="B Traffic" w:hint="cs"/>
          <w:color w:val="000000"/>
          <w:rtl/>
          <w:lang w:bidi="fa-IR"/>
        </w:rPr>
        <w:t xml:space="preserve">ظرفیت پذیرش دانشجو . </w:t>
      </w:r>
    </w:p>
    <w:p w:rsidR="008F5E66" w:rsidRPr="001178A8" w:rsidRDefault="008F5E66" w:rsidP="008F5E66">
      <w:pPr>
        <w:spacing w:line="312" w:lineRule="auto"/>
        <w:jc w:val="lowKashida"/>
        <w:rPr>
          <w:rFonts w:cs="B Traffic" w:hint="cs"/>
          <w:color w:val="000000"/>
          <w:rtl/>
          <w:lang w:bidi="fa-IR"/>
        </w:rPr>
      </w:pPr>
    </w:p>
    <w:p w:rsidR="008F5E66" w:rsidRPr="001178A8" w:rsidRDefault="008F5E66" w:rsidP="008F5E66">
      <w:pPr>
        <w:spacing w:line="312" w:lineRule="auto"/>
        <w:jc w:val="lowKashida"/>
        <w:rPr>
          <w:rFonts w:cs="B Traffic" w:hint="cs"/>
          <w:color w:val="000000"/>
          <w:u w:val="single"/>
          <w:rtl/>
          <w:lang w:bidi="fa-IR"/>
        </w:rPr>
      </w:pPr>
      <w:r w:rsidRPr="001178A8">
        <w:rPr>
          <w:rFonts w:cs="B Traffic" w:hint="cs"/>
          <w:color w:val="000000"/>
          <w:u w:val="single"/>
          <w:rtl/>
          <w:lang w:bidi="fa-IR"/>
        </w:rPr>
        <w:t>امور مالی</w:t>
      </w:r>
    </w:p>
    <w:p w:rsidR="008F5E66" w:rsidRPr="001178A8" w:rsidRDefault="008F5E66" w:rsidP="008F5E66">
      <w:pPr>
        <w:spacing w:line="312" w:lineRule="auto"/>
        <w:jc w:val="lowKashida"/>
        <w:rPr>
          <w:rFonts w:cs="B Traffic" w:hint="cs"/>
          <w:color w:val="000000"/>
          <w:rtl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ماده 12 :    منابع مالی موسسه شامل موارد زیر است :</w:t>
      </w:r>
    </w:p>
    <w:p w:rsidR="008F5E66" w:rsidRPr="001178A8" w:rsidRDefault="000568D6" w:rsidP="008F5E66">
      <w:pPr>
        <w:numPr>
          <w:ilvl w:val="1"/>
          <w:numId w:val="10"/>
        </w:numPr>
        <w:spacing w:line="312" w:lineRule="auto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بودجه عمومی دولت (کمک)</w:t>
      </w:r>
    </w:p>
    <w:p w:rsidR="000568D6" w:rsidRPr="001178A8" w:rsidRDefault="000568D6" w:rsidP="000568D6">
      <w:pPr>
        <w:numPr>
          <w:ilvl w:val="2"/>
          <w:numId w:val="10"/>
        </w:numPr>
        <w:tabs>
          <w:tab w:val="clear" w:pos="2779"/>
          <w:tab w:val="num" w:pos="1457"/>
        </w:tabs>
        <w:spacing w:line="312" w:lineRule="auto"/>
        <w:ind w:left="1457" w:hanging="540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 xml:space="preserve">کمک های نقدی و غیر نقدی اشخاص حقیقی و حقوقی </w:t>
      </w:r>
    </w:p>
    <w:p w:rsidR="000568D6" w:rsidRPr="001178A8" w:rsidRDefault="000568D6" w:rsidP="000568D6">
      <w:pPr>
        <w:numPr>
          <w:ilvl w:val="2"/>
          <w:numId w:val="10"/>
        </w:numPr>
        <w:tabs>
          <w:tab w:val="clear" w:pos="2779"/>
          <w:tab w:val="num" w:pos="1457"/>
        </w:tabs>
        <w:spacing w:line="312" w:lineRule="auto"/>
        <w:ind w:left="1457" w:hanging="540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شهریه دانشجویان</w:t>
      </w:r>
    </w:p>
    <w:p w:rsidR="000568D6" w:rsidRPr="001178A8" w:rsidRDefault="000568D6" w:rsidP="000568D6">
      <w:pPr>
        <w:numPr>
          <w:ilvl w:val="2"/>
          <w:numId w:val="10"/>
        </w:numPr>
        <w:tabs>
          <w:tab w:val="clear" w:pos="2779"/>
          <w:tab w:val="num" w:pos="1457"/>
        </w:tabs>
        <w:spacing w:line="312" w:lineRule="auto"/>
        <w:ind w:left="1457" w:hanging="540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درآمدهای  حاصل از دوره های آموزشی کوتاه مدت و برگزاری سمینارها</w:t>
      </w:r>
    </w:p>
    <w:p w:rsidR="000568D6" w:rsidRPr="001178A8" w:rsidRDefault="000568D6" w:rsidP="000568D6">
      <w:pPr>
        <w:numPr>
          <w:ilvl w:val="2"/>
          <w:numId w:val="10"/>
        </w:numPr>
        <w:tabs>
          <w:tab w:val="clear" w:pos="2779"/>
          <w:tab w:val="num" w:pos="1457"/>
        </w:tabs>
        <w:spacing w:line="312" w:lineRule="auto"/>
        <w:ind w:left="1457" w:hanging="540"/>
        <w:jc w:val="lowKashida"/>
        <w:rPr>
          <w:rFonts w:cs="B Traffic" w:hint="cs"/>
          <w:color w:val="000000"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دریافت کمک های مالی از منابع بیمه ای کشورهای عضو اکو</w:t>
      </w:r>
    </w:p>
    <w:p w:rsidR="000568D6" w:rsidRPr="001178A8" w:rsidRDefault="000568D6" w:rsidP="003F38DE">
      <w:pPr>
        <w:spacing w:line="312" w:lineRule="auto"/>
        <w:ind w:left="1457" w:hanging="540"/>
        <w:jc w:val="lowKashida"/>
        <w:rPr>
          <w:rFonts w:cs="B Traffic" w:hint="cs"/>
          <w:color w:val="000000"/>
          <w:rtl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1/12-</w:t>
      </w:r>
      <w:r w:rsidR="003F38DE" w:rsidRPr="001178A8">
        <w:rPr>
          <w:rFonts w:cs="B Traffic" w:hint="cs"/>
          <w:color w:val="000000"/>
          <w:rtl/>
          <w:lang w:bidi="fa-IR"/>
        </w:rPr>
        <w:t xml:space="preserve"> </w:t>
      </w:r>
      <w:r w:rsidRPr="001178A8">
        <w:rPr>
          <w:rFonts w:cs="B Traffic" w:hint="cs"/>
          <w:color w:val="000000"/>
          <w:rtl/>
          <w:lang w:bidi="fa-IR"/>
        </w:rPr>
        <w:t>اعتبار بودجه موسسه همه ساله تحت کد مستقلی زیر کد دانشگاه علامه طباطبایی در بودجه کل کشور منظور خواهد شد.</w:t>
      </w:r>
    </w:p>
    <w:p w:rsidR="000568D6" w:rsidRPr="001178A8" w:rsidRDefault="000568D6" w:rsidP="000568D6">
      <w:pPr>
        <w:spacing w:line="312" w:lineRule="auto"/>
        <w:ind w:left="917"/>
        <w:jc w:val="lowKashida"/>
        <w:rPr>
          <w:rFonts w:cs="B Traffic" w:hint="cs"/>
          <w:color w:val="000000"/>
          <w:rtl/>
          <w:lang w:bidi="fa-IR"/>
        </w:rPr>
      </w:pPr>
    </w:p>
    <w:p w:rsidR="000568D6" w:rsidRPr="001178A8" w:rsidRDefault="000568D6" w:rsidP="00110B56">
      <w:pPr>
        <w:spacing w:line="312" w:lineRule="auto"/>
        <w:ind w:left="902" w:hanging="902"/>
        <w:jc w:val="lowKashida"/>
        <w:rPr>
          <w:rFonts w:cs="B Traffic" w:hint="cs"/>
          <w:color w:val="000000"/>
          <w:u w:val="single"/>
          <w:rtl/>
          <w:lang w:bidi="fa-IR"/>
        </w:rPr>
      </w:pPr>
      <w:r w:rsidRPr="001178A8">
        <w:rPr>
          <w:rFonts w:cs="B Traffic" w:hint="cs"/>
          <w:color w:val="000000"/>
          <w:u w:val="single"/>
          <w:rtl/>
          <w:lang w:bidi="fa-IR"/>
        </w:rPr>
        <w:lastRenderedPageBreak/>
        <w:t>سایر مقررات</w:t>
      </w:r>
    </w:p>
    <w:p w:rsidR="000568D6" w:rsidRPr="001178A8" w:rsidRDefault="000568D6" w:rsidP="00110B56">
      <w:pPr>
        <w:spacing w:line="312" w:lineRule="auto"/>
        <w:ind w:left="902" w:hanging="902"/>
        <w:jc w:val="lowKashida"/>
        <w:rPr>
          <w:rFonts w:cs="B Traffic" w:hint="cs"/>
          <w:color w:val="000000"/>
          <w:rtl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ماده 13 :   هرگونه تغییر در مواد این اساسنامه به پیشنهاد شورای عالی و تصویب شورای گسترش آموزش عالی امکان پذیر است.</w:t>
      </w:r>
    </w:p>
    <w:p w:rsidR="000568D6" w:rsidRPr="001178A8" w:rsidRDefault="000568D6" w:rsidP="00110B56">
      <w:pPr>
        <w:spacing w:line="312" w:lineRule="auto"/>
        <w:ind w:left="902" w:hanging="902"/>
        <w:jc w:val="lowKashida"/>
        <w:rPr>
          <w:rFonts w:cs="B Traffic" w:hint="cs"/>
          <w:color w:val="000000"/>
          <w:rtl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ماده 14 :   موسسه در جهت تحقق اهداف و فعالیت های خود ، مجاز به استفاده از کلیه امکانات آموزشی و غیر آموزشی و تسهیلاتی است که دانشگاه علامه طباطبایی فراهم می آورد.</w:t>
      </w:r>
    </w:p>
    <w:p w:rsidR="000568D6" w:rsidRPr="001178A8" w:rsidRDefault="000568D6" w:rsidP="00110B56">
      <w:pPr>
        <w:spacing w:line="312" w:lineRule="auto"/>
        <w:ind w:left="902" w:hanging="902"/>
        <w:jc w:val="lowKashida"/>
        <w:rPr>
          <w:rFonts w:cs="B Traffic" w:hint="cs"/>
          <w:color w:val="000000"/>
          <w:rtl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ماده 15 :   پذیرش دانشجویان مطابق مقررات وزارت فرهنگ و آموزش عالی خواهد بود.</w:t>
      </w:r>
    </w:p>
    <w:p w:rsidR="000568D6" w:rsidRPr="001178A8" w:rsidRDefault="000568D6" w:rsidP="00110B56">
      <w:pPr>
        <w:spacing w:line="312" w:lineRule="auto"/>
        <w:ind w:left="902" w:hanging="902"/>
        <w:jc w:val="lowKashida"/>
        <w:rPr>
          <w:rFonts w:cs="B Traffic" w:hint="cs"/>
          <w:color w:val="000000"/>
          <w:rtl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>ماده 16 :   انحلال موسسه به پیشنهاد شورای عالی و با تصویب شورای گسترش آموزش عالی امکان پذیر است.</w:t>
      </w:r>
    </w:p>
    <w:p w:rsidR="000568D6" w:rsidRPr="001178A8" w:rsidRDefault="000568D6" w:rsidP="00110B56">
      <w:pPr>
        <w:spacing w:line="312" w:lineRule="auto"/>
        <w:ind w:left="902" w:hanging="902"/>
        <w:jc w:val="lowKashida"/>
        <w:rPr>
          <w:rFonts w:cs="B Traffic" w:hint="cs"/>
          <w:color w:val="000000"/>
          <w:rtl/>
          <w:lang w:bidi="fa-IR"/>
        </w:rPr>
      </w:pPr>
    </w:p>
    <w:p w:rsidR="000568D6" w:rsidRPr="001178A8" w:rsidRDefault="00110B56" w:rsidP="00120E9B">
      <w:pPr>
        <w:spacing w:line="312" w:lineRule="auto"/>
        <w:jc w:val="lowKashida"/>
        <w:rPr>
          <w:rFonts w:cs="B Traffic" w:hint="cs"/>
          <w:color w:val="000000"/>
          <w:rtl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 xml:space="preserve">            </w:t>
      </w:r>
      <w:r w:rsidR="000568D6" w:rsidRPr="001178A8">
        <w:rPr>
          <w:rFonts w:cs="B Traffic" w:hint="cs"/>
          <w:color w:val="000000"/>
          <w:rtl/>
          <w:lang w:bidi="fa-IR"/>
        </w:rPr>
        <w:t xml:space="preserve">این اساسنامه مشتمل بر 16 ماده در جلسه مورخ 6/11/1369 شورای گسترش آموزش عالی مورد تصویب قرار گرفت و در </w:t>
      </w:r>
      <w:r w:rsidR="00120E9B" w:rsidRPr="001178A8">
        <w:rPr>
          <w:rFonts w:cs="B Traffic" w:hint="cs"/>
          <w:color w:val="000000"/>
          <w:rtl/>
          <w:lang w:bidi="fa-IR"/>
        </w:rPr>
        <w:t xml:space="preserve">ژانویه 1995 </w:t>
      </w:r>
      <w:r w:rsidR="000568D6" w:rsidRPr="001178A8">
        <w:rPr>
          <w:rFonts w:cs="B Traffic" w:hint="cs"/>
          <w:color w:val="000000"/>
          <w:rtl/>
          <w:lang w:bidi="fa-IR"/>
        </w:rPr>
        <w:t xml:space="preserve">  به جهت پیوستن کشورهای جدید به عضویت در اکو اصلاح گردید.</w:t>
      </w:r>
    </w:p>
    <w:p w:rsidR="000568D6" w:rsidRPr="001178A8" w:rsidRDefault="00110B56" w:rsidP="00110B56">
      <w:pPr>
        <w:spacing w:line="312" w:lineRule="auto"/>
        <w:jc w:val="lowKashida"/>
        <w:rPr>
          <w:rFonts w:cs="B Traffic" w:hint="cs"/>
          <w:color w:val="000000"/>
          <w:rtl/>
          <w:lang w:bidi="fa-IR"/>
        </w:rPr>
      </w:pPr>
      <w:r w:rsidRPr="001178A8">
        <w:rPr>
          <w:rFonts w:cs="B Traffic" w:hint="cs"/>
          <w:color w:val="000000"/>
          <w:rtl/>
          <w:lang w:bidi="fa-IR"/>
        </w:rPr>
        <w:t xml:space="preserve">           </w:t>
      </w:r>
      <w:r w:rsidR="000568D6" w:rsidRPr="001178A8">
        <w:rPr>
          <w:rFonts w:cs="B Traffic" w:hint="cs"/>
          <w:color w:val="000000"/>
          <w:rtl/>
          <w:lang w:bidi="fa-IR"/>
        </w:rPr>
        <w:t xml:space="preserve">اساسنامه اصلاح شده موسسه مشتمل بر 16 ماده در پنجمین اجلاس شورای وزیران اکو در ژانویه 1995 در عشق آباد </w:t>
      </w:r>
      <w:r w:rsidR="007E241A" w:rsidRPr="001178A8">
        <w:rPr>
          <w:rFonts w:cs="B Traffic" w:hint="cs"/>
          <w:color w:val="000000"/>
          <w:rtl/>
          <w:lang w:bidi="fa-IR"/>
        </w:rPr>
        <w:t>(پایتخت ترکمنستان) مورد تصویب قرار گرفت.</w:t>
      </w:r>
    </w:p>
    <w:sectPr w:rsidR="000568D6" w:rsidRPr="001178A8" w:rsidSect="00385336">
      <w:footerReference w:type="even" r:id="rId7"/>
      <w:footerReference w:type="default" r:id="rId8"/>
      <w:pgSz w:w="11906" w:h="16838"/>
      <w:pgMar w:top="3402" w:right="2268" w:bottom="1701" w:left="1701" w:header="709" w:footer="1290" w:gutter="0"/>
      <w:pgNumType w:fmt="numberInDash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3B3" w:rsidRDefault="003333B3">
      <w:r>
        <w:separator/>
      </w:r>
    </w:p>
  </w:endnote>
  <w:endnote w:type="continuationSeparator" w:id="0">
    <w:p w:rsidR="003333B3" w:rsidRDefault="00333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A8" w:rsidRDefault="001178A8" w:rsidP="00323ED0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178A8" w:rsidRDefault="001178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A8" w:rsidRPr="00385336" w:rsidRDefault="001178A8" w:rsidP="00323ED0">
    <w:pPr>
      <w:pStyle w:val="Footer"/>
      <w:framePr w:wrap="around" w:vAnchor="text" w:hAnchor="text" w:xAlign="center" w:y="1"/>
      <w:rPr>
        <w:rStyle w:val="PageNumber"/>
        <w:rFonts w:cs="B Traffic"/>
      </w:rPr>
    </w:pPr>
    <w:r w:rsidRPr="00385336">
      <w:rPr>
        <w:rStyle w:val="PageNumber"/>
        <w:rFonts w:cs="B Traffic"/>
        <w:rtl/>
      </w:rPr>
      <w:fldChar w:fldCharType="begin"/>
    </w:r>
    <w:r w:rsidRPr="00385336">
      <w:rPr>
        <w:rStyle w:val="PageNumber"/>
        <w:rFonts w:cs="B Traffic"/>
      </w:rPr>
      <w:instrText xml:space="preserve">PAGE  </w:instrText>
    </w:r>
    <w:r w:rsidRPr="00385336">
      <w:rPr>
        <w:rStyle w:val="PageNumber"/>
        <w:rFonts w:cs="B Traffic"/>
        <w:rtl/>
      </w:rPr>
      <w:fldChar w:fldCharType="separate"/>
    </w:r>
    <w:r w:rsidR="009A4551">
      <w:rPr>
        <w:rStyle w:val="PageNumber"/>
        <w:rFonts w:cs="B Traffic"/>
        <w:noProof/>
        <w:rtl/>
      </w:rPr>
      <w:t>- 1 -</w:t>
    </w:r>
    <w:r w:rsidRPr="00385336">
      <w:rPr>
        <w:rStyle w:val="PageNumber"/>
        <w:rFonts w:cs="B Traffic"/>
        <w:rtl/>
      </w:rPr>
      <w:fldChar w:fldCharType="end"/>
    </w:r>
  </w:p>
  <w:p w:rsidR="001178A8" w:rsidRDefault="001178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3B3" w:rsidRDefault="003333B3">
      <w:r>
        <w:separator/>
      </w:r>
    </w:p>
  </w:footnote>
  <w:footnote w:type="continuationSeparator" w:id="0">
    <w:p w:rsidR="003333B3" w:rsidRDefault="00333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5B23"/>
    <w:multiLevelType w:val="multilevel"/>
    <w:tmpl w:val="0E66DA1A"/>
    <w:lvl w:ilvl="0">
      <w:start w:val="2"/>
      <w:numFmt w:val="arabicAbjad"/>
      <w:lvlText w:val="%1-"/>
      <w:lvlJc w:val="left"/>
      <w:pPr>
        <w:tabs>
          <w:tab w:val="num" w:pos="3019"/>
        </w:tabs>
        <w:ind w:left="3019" w:hanging="79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B316386"/>
    <w:multiLevelType w:val="hybridMultilevel"/>
    <w:tmpl w:val="997CB276"/>
    <w:lvl w:ilvl="0" w:tplc="A1E2CE42">
      <w:start w:val="2"/>
      <w:numFmt w:val="arabicAbjad"/>
      <w:lvlText w:val="%1-"/>
      <w:lvlJc w:val="left"/>
      <w:pPr>
        <w:tabs>
          <w:tab w:val="num" w:pos="1939"/>
        </w:tabs>
        <w:ind w:left="1939" w:hanging="79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A61D92"/>
    <w:multiLevelType w:val="multilevel"/>
    <w:tmpl w:val="08FE38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raffic" w:hint="default"/>
      </w:rPr>
    </w:lvl>
    <w:lvl w:ilvl="1">
      <w:start w:val="1"/>
      <w:numFmt w:val="none"/>
      <w:lvlText w:val="الف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arabicAbjad"/>
      <w:lvlText w:val="%3)"/>
      <w:lvlJc w:val="left"/>
      <w:pPr>
        <w:tabs>
          <w:tab w:val="num" w:pos="2160"/>
        </w:tabs>
        <w:ind w:left="2160" w:hanging="40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C68D8"/>
    <w:multiLevelType w:val="hybridMultilevel"/>
    <w:tmpl w:val="50100CD8"/>
    <w:lvl w:ilvl="0" w:tplc="9934DEE4">
      <w:start w:val="2"/>
      <w:numFmt w:val="arabicAbjad"/>
      <w:lvlText w:val="%1-"/>
      <w:lvlJc w:val="left"/>
      <w:pPr>
        <w:tabs>
          <w:tab w:val="num" w:pos="3019"/>
        </w:tabs>
        <w:ind w:left="3019" w:hanging="799"/>
      </w:pPr>
      <w:rPr>
        <w:rFonts w:hint="default"/>
      </w:rPr>
    </w:lvl>
    <w:lvl w:ilvl="1" w:tplc="2D102FAC">
      <w:start w:val="2"/>
      <w:numFmt w:val="arabicAbjad"/>
      <w:lvlText w:val="%2-"/>
      <w:lvlJc w:val="left"/>
      <w:pPr>
        <w:tabs>
          <w:tab w:val="num" w:pos="2959"/>
        </w:tabs>
        <w:ind w:left="2959" w:hanging="799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D600038"/>
    <w:multiLevelType w:val="multilevel"/>
    <w:tmpl w:val="5A34E3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raffic" w:hint="default"/>
      </w:rPr>
    </w:lvl>
    <w:lvl w:ilvl="1">
      <w:start w:val="1"/>
      <w:numFmt w:val="none"/>
      <w:lvlText w:val="الف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arabicAbjad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9E2B93"/>
    <w:multiLevelType w:val="hybridMultilevel"/>
    <w:tmpl w:val="696CE290"/>
    <w:lvl w:ilvl="0" w:tplc="2BBC37C8">
      <w:start w:val="28"/>
      <w:numFmt w:val="arabicAbjad"/>
      <w:lvlText w:val="%1-"/>
      <w:lvlJc w:val="left"/>
      <w:pPr>
        <w:tabs>
          <w:tab w:val="num" w:pos="2160"/>
        </w:tabs>
        <w:ind w:left="2160" w:hanging="799"/>
      </w:pPr>
      <w:rPr>
        <w:rFonts w:hint="default"/>
      </w:rPr>
    </w:lvl>
    <w:lvl w:ilvl="1" w:tplc="E5882E84">
      <w:start w:val="28"/>
      <w:numFmt w:val="arabicAbjad"/>
      <w:lvlText w:val="%2-"/>
      <w:lvlJc w:val="left"/>
      <w:pPr>
        <w:tabs>
          <w:tab w:val="num" w:pos="1879"/>
        </w:tabs>
        <w:ind w:left="1879" w:hanging="799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196106"/>
    <w:multiLevelType w:val="multilevel"/>
    <w:tmpl w:val="5E9C0730"/>
    <w:lvl w:ilvl="0">
      <w:start w:val="3"/>
      <w:numFmt w:val="arabicAbjad"/>
      <w:lvlText w:val="%1-"/>
      <w:lvlJc w:val="left"/>
      <w:pPr>
        <w:tabs>
          <w:tab w:val="num" w:pos="2959"/>
        </w:tabs>
        <w:ind w:left="2959" w:hanging="79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7A7C99"/>
    <w:multiLevelType w:val="multilevel"/>
    <w:tmpl w:val="9C8E6786"/>
    <w:lvl w:ilvl="0">
      <w:start w:val="2"/>
      <w:numFmt w:val="arabicAbjad"/>
      <w:lvlText w:val="%1-"/>
      <w:lvlJc w:val="left"/>
      <w:pPr>
        <w:tabs>
          <w:tab w:val="num" w:pos="1939"/>
        </w:tabs>
        <w:ind w:left="1939" w:hanging="799"/>
      </w:pPr>
      <w:rPr>
        <w:rFonts w:hint="default"/>
      </w:rPr>
    </w:lvl>
    <w:lvl w:ilvl="1">
      <w:start w:val="1"/>
      <w:numFmt w:val="none"/>
      <w:lvlText w:val="الف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arabicAbjad"/>
      <w:lvlText w:val="%3-"/>
      <w:lvlJc w:val="left"/>
      <w:pPr>
        <w:tabs>
          <w:tab w:val="num" w:pos="2779"/>
        </w:tabs>
        <w:ind w:left="2779" w:hanging="79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A57C1C"/>
    <w:multiLevelType w:val="hybridMultilevel"/>
    <w:tmpl w:val="67B631B6"/>
    <w:lvl w:ilvl="0" w:tplc="263C0F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Traffic" w:hint="default"/>
      </w:rPr>
    </w:lvl>
    <w:lvl w:ilvl="1" w:tplc="84D434C0">
      <w:start w:val="1"/>
      <w:numFmt w:val="none"/>
      <w:lvlText w:val="الف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9672373A">
      <w:start w:val="2"/>
      <w:numFmt w:val="arabicAbjad"/>
      <w:lvlText w:val="%3-"/>
      <w:lvlJc w:val="left"/>
      <w:pPr>
        <w:tabs>
          <w:tab w:val="num" w:pos="2160"/>
        </w:tabs>
        <w:ind w:left="2160" w:hanging="799"/>
      </w:pPr>
      <w:rPr>
        <w:rFonts w:hint="default"/>
        <w:lang w:val="en-U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B2B52"/>
    <w:multiLevelType w:val="hybridMultilevel"/>
    <w:tmpl w:val="2B12A474"/>
    <w:lvl w:ilvl="0" w:tplc="9934DEE4">
      <w:start w:val="2"/>
      <w:numFmt w:val="arabicAbjad"/>
      <w:lvlText w:val="%1-"/>
      <w:lvlJc w:val="left"/>
      <w:pPr>
        <w:tabs>
          <w:tab w:val="num" w:pos="1939"/>
        </w:tabs>
        <w:ind w:left="1939" w:hanging="799"/>
      </w:pPr>
      <w:rPr>
        <w:rFonts w:hint="default"/>
      </w:rPr>
    </w:lvl>
    <w:lvl w:ilvl="1" w:tplc="84D434C0">
      <w:start w:val="1"/>
      <w:numFmt w:val="none"/>
      <w:lvlText w:val="الف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192AE832">
      <w:start w:val="2"/>
      <w:numFmt w:val="arabicAbjad"/>
      <w:lvlText w:val="%3-"/>
      <w:lvlJc w:val="left"/>
      <w:pPr>
        <w:tabs>
          <w:tab w:val="num" w:pos="2779"/>
        </w:tabs>
        <w:ind w:left="2779" w:hanging="799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5D7F05"/>
    <w:multiLevelType w:val="hybridMultilevel"/>
    <w:tmpl w:val="5E9C0730"/>
    <w:lvl w:ilvl="0" w:tplc="11AA186E">
      <w:start w:val="3"/>
      <w:numFmt w:val="arabicAbjad"/>
      <w:lvlText w:val="%1-"/>
      <w:lvlJc w:val="left"/>
      <w:pPr>
        <w:tabs>
          <w:tab w:val="num" w:pos="2959"/>
        </w:tabs>
        <w:ind w:left="2959" w:hanging="79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1F5E8B"/>
    <w:multiLevelType w:val="multilevel"/>
    <w:tmpl w:val="A93859D2"/>
    <w:lvl w:ilvl="0">
      <w:start w:val="28"/>
      <w:numFmt w:val="arabicAbjad"/>
      <w:lvlText w:val="%1-"/>
      <w:lvlJc w:val="left"/>
      <w:pPr>
        <w:tabs>
          <w:tab w:val="num" w:pos="2160"/>
        </w:tabs>
        <w:ind w:left="2160" w:hanging="79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D785B"/>
    <w:multiLevelType w:val="hybridMultilevel"/>
    <w:tmpl w:val="23723D5E"/>
    <w:lvl w:ilvl="0" w:tplc="D556BD70">
      <w:start w:val="1"/>
      <w:numFmt w:val="upperRoman"/>
      <w:lvlText w:val="%1-"/>
      <w:lvlJc w:val="left"/>
      <w:pPr>
        <w:tabs>
          <w:tab w:val="num" w:pos="698"/>
        </w:tabs>
        <w:ind w:left="925" w:hanging="510"/>
      </w:pPr>
      <w:rPr>
        <w:rFonts w:hint="default"/>
        <w:shadow w:val="0"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0F431A"/>
    <w:multiLevelType w:val="multilevel"/>
    <w:tmpl w:val="770A195A"/>
    <w:lvl w:ilvl="0">
      <w:start w:val="8"/>
      <w:numFmt w:val="arabicAbjad"/>
      <w:lvlText w:val="%1-"/>
      <w:lvlJc w:val="left"/>
      <w:pPr>
        <w:tabs>
          <w:tab w:val="num" w:pos="1879"/>
        </w:tabs>
        <w:ind w:left="1879" w:hanging="79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C544AC"/>
    <w:multiLevelType w:val="hybridMultilevel"/>
    <w:tmpl w:val="F0FED254"/>
    <w:lvl w:ilvl="0" w:tplc="ED28958E">
      <w:start w:val="8"/>
      <w:numFmt w:val="arabicAbjad"/>
      <w:lvlText w:val="%1-"/>
      <w:lvlJc w:val="left"/>
      <w:pPr>
        <w:tabs>
          <w:tab w:val="num" w:pos="1879"/>
        </w:tabs>
        <w:ind w:left="1879" w:hanging="799"/>
      </w:pPr>
      <w:rPr>
        <w:rFonts w:hint="default"/>
      </w:rPr>
    </w:lvl>
    <w:lvl w:ilvl="1" w:tplc="4F802F6E">
      <w:start w:val="8"/>
      <w:numFmt w:val="arabicAbjad"/>
      <w:lvlText w:val="%2-"/>
      <w:lvlJc w:val="left"/>
      <w:pPr>
        <w:tabs>
          <w:tab w:val="num" w:pos="1879"/>
        </w:tabs>
        <w:ind w:left="1879" w:hanging="799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11"/>
  </w:num>
  <w:num w:numId="7">
    <w:abstractNumId w:val="14"/>
  </w:num>
  <w:num w:numId="8">
    <w:abstractNumId w:val="13"/>
  </w:num>
  <w:num w:numId="9">
    <w:abstractNumId w:val="1"/>
  </w:num>
  <w:num w:numId="10">
    <w:abstractNumId w:val="9"/>
  </w:num>
  <w:num w:numId="11">
    <w:abstractNumId w:val="3"/>
  </w:num>
  <w:num w:numId="12">
    <w:abstractNumId w:val="0"/>
  </w:num>
  <w:num w:numId="13">
    <w:abstractNumId w:val="10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847"/>
    <w:rsid w:val="000568D6"/>
    <w:rsid w:val="00110B56"/>
    <w:rsid w:val="001178A8"/>
    <w:rsid w:val="00120E9B"/>
    <w:rsid w:val="0020451A"/>
    <w:rsid w:val="0026527D"/>
    <w:rsid w:val="00287BF0"/>
    <w:rsid w:val="00323ED0"/>
    <w:rsid w:val="003333B3"/>
    <w:rsid w:val="00365977"/>
    <w:rsid w:val="00385336"/>
    <w:rsid w:val="003E48C4"/>
    <w:rsid w:val="003F38DE"/>
    <w:rsid w:val="004368BE"/>
    <w:rsid w:val="00463BF1"/>
    <w:rsid w:val="005742C1"/>
    <w:rsid w:val="005A0A6F"/>
    <w:rsid w:val="005E01DE"/>
    <w:rsid w:val="00640D7E"/>
    <w:rsid w:val="0067768C"/>
    <w:rsid w:val="00706C2F"/>
    <w:rsid w:val="00746773"/>
    <w:rsid w:val="007B4967"/>
    <w:rsid w:val="007E241A"/>
    <w:rsid w:val="00802BE0"/>
    <w:rsid w:val="008425B5"/>
    <w:rsid w:val="008F5E66"/>
    <w:rsid w:val="009476F0"/>
    <w:rsid w:val="00963869"/>
    <w:rsid w:val="00966533"/>
    <w:rsid w:val="009A4551"/>
    <w:rsid w:val="009D36CF"/>
    <w:rsid w:val="009D5737"/>
    <w:rsid w:val="00A034DA"/>
    <w:rsid w:val="00A64847"/>
    <w:rsid w:val="00A80173"/>
    <w:rsid w:val="00A8243B"/>
    <w:rsid w:val="00B8118C"/>
    <w:rsid w:val="00B86A70"/>
    <w:rsid w:val="00C472EC"/>
    <w:rsid w:val="00C7477C"/>
    <w:rsid w:val="00C938AA"/>
    <w:rsid w:val="00D33991"/>
    <w:rsid w:val="00D625DE"/>
    <w:rsid w:val="00DE0B43"/>
    <w:rsid w:val="00E86201"/>
    <w:rsid w:val="00E91865"/>
    <w:rsid w:val="00EB60A3"/>
    <w:rsid w:val="00F7558C"/>
    <w:rsid w:val="00FF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A0A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A0A6F"/>
  </w:style>
  <w:style w:type="paragraph" w:styleId="Header">
    <w:name w:val="header"/>
    <w:basedOn w:val="Normal"/>
    <w:rsid w:val="00385336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اساسنامه موسسه آموزش عالی بیمه اکو</vt:lpstr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اساسنامه سال 69</dc:title>
  <dc:subject/>
  <dc:creator>m</dc:creator>
  <cp:keywords/>
  <dc:description/>
  <cp:lastModifiedBy>PARAND</cp:lastModifiedBy>
  <cp:revision>2</cp:revision>
  <cp:lastPrinted>2008-05-05T05:16:00Z</cp:lastPrinted>
  <dcterms:created xsi:type="dcterms:W3CDTF">2013-06-03T06:35:00Z</dcterms:created>
  <dcterms:modified xsi:type="dcterms:W3CDTF">2013-06-03T06:35:00Z</dcterms:modified>
</cp:coreProperties>
</file>